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3416E" w14:textId="154886BC" w:rsidR="000B3E60" w:rsidRPr="00F17A5D" w:rsidRDefault="000B3E60" w:rsidP="000B3E6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#124</w:t>
      </w: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2C0A45" w:rsidRPr="002C0A45">
        <w:rPr>
          <w:rFonts w:ascii="Arial" w:eastAsia="MS Mincho" w:hAnsi="Arial"/>
          <w:b/>
          <w:sz w:val="24"/>
          <w:szCs w:val="24"/>
          <w:lang w:val="de-DE" w:eastAsia="x-none"/>
        </w:rPr>
        <w:t>R2-2313275</w:t>
      </w:r>
    </w:p>
    <w:p w14:paraId="4EF1E2B1" w14:textId="77777777" w:rsidR="000B3E60" w:rsidRPr="00F17A5D" w:rsidRDefault="000B3E60" w:rsidP="000B3E6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>Chicago, USA, Nov. 13</w:t>
      </w:r>
      <w:r w:rsidRPr="00F17A5D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17</w:t>
      </w:r>
      <w:r w:rsidRPr="00F17A5D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33CC0496" w14:textId="77777777" w:rsidR="000B3E60" w:rsidRDefault="000B3E60" w:rsidP="000B3E60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638AB84F" w14:textId="1E3F2008" w:rsidR="00137B81" w:rsidRDefault="00505CF9" w:rsidP="000959E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bookmarkStart w:id="0" w:name="_Hlk115182917"/>
      <w:r w:rsidR="003878E3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Discussion on redirection to </w:t>
      </w:r>
      <w:r w:rsidR="003878E3" w:rsidRPr="003878E3">
        <w:rPr>
          <w:rFonts w:ascii="Arial" w:hAnsi="Arial" w:cs="Arial"/>
          <w:b/>
          <w:bCs/>
          <w:sz w:val="24"/>
          <w:szCs w:val="24"/>
          <w:lang w:val="en-US" w:eastAsia="en-US"/>
        </w:rPr>
        <w:t>GERAN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End w:id="0"/>
    </w:p>
    <w:p w14:paraId="215330A6" w14:textId="7E00F236" w:rsidR="000B3E60" w:rsidRDefault="000B3E60" w:rsidP="000B3E60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2C0A45">
        <w:rPr>
          <w:rFonts w:ascii="Arial" w:hAnsi="Arial" w:cs="Arial"/>
          <w:b/>
          <w:bCs/>
          <w:sz w:val="24"/>
          <w:szCs w:val="24"/>
          <w:lang w:val="en-US" w:eastAsia="en-US"/>
        </w:rPr>
        <w:t>7.24.2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064A4FA0" w14:textId="0430DF32" w:rsidR="003878E3" w:rsidRDefault="00276215" w:rsidP="006D2A34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In this contribution, we will discuss the </w:t>
      </w:r>
      <w:r w:rsidR="006C0421">
        <w:rPr>
          <w:rStyle w:val="a9"/>
          <w:rFonts w:ascii="Times New Roman" w:hAnsi="Times New Roman"/>
        </w:rPr>
        <w:t>UE behavior</w:t>
      </w:r>
      <w:r w:rsidR="003878E3">
        <w:rPr>
          <w:rStyle w:val="a9"/>
          <w:rFonts w:ascii="Times New Roman" w:hAnsi="Times New Roman"/>
        </w:rPr>
        <w:t xml:space="preserve"> on redirection to GERAN</w:t>
      </w:r>
      <w:r>
        <w:rPr>
          <w:rStyle w:val="a9"/>
          <w:rFonts w:ascii="Times New Roman" w:hAnsi="Times New Roman"/>
        </w:rPr>
        <w:t>.</w:t>
      </w:r>
    </w:p>
    <w:p w14:paraId="3C2FFF31" w14:textId="055B7692" w:rsidR="00686871" w:rsidRDefault="00505CF9" w:rsidP="00BD24A7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</w:p>
    <w:p w14:paraId="2CDC2923" w14:textId="65AA8CE8" w:rsidR="00D5619F" w:rsidRPr="00D663A4" w:rsidRDefault="00D5619F" w:rsidP="006144A4">
      <w:r>
        <w:rPr>
          <w:rFonts w:hint="eastAsia"/>
        </w:rPr>
        <w:t>A</w:t>
      </w:r>
      <w:r>
        <w:t xml:space="preserve">ccording to the procedure of </w:t>
      </w:r>
      <w:r w:rsidR="005A529D">
        <w:t xml:space="preserve">reception </w:t>
      </w:r>
      <w:r w:rsidR="006C0421">
        <w:t xml:space="preserve">of the </w:t>
      </w:r>
      <w:r w:rsidRPr="005A529D">
        <w:rPr>
          <w:i/>
          <w:iCs/>
        </w:rPr>
        <w:t>RRCConnectionRelease</w:t>
      </w:r>
      <w:r w:rsidR="006C0421">
        <w:rPr>
          <w:i/>
          <w:iCs/>
        </w:rPr>
        <w:t xml:space="preserve"> </w:t>
      </w:r>
      <w:r w:rsidR="006C0421" w:rsidRPr="006C0421">
        <w:t>by the UE</w:t>
      </w:r>
      <w:r>
        <w:t xml:space="preserve"> in current TS 36.331</w:t>
      </w:r>
      <w:r w:rsidR="006C0421">
        <w:t xml:space="preserve"> [1]</w:t>
      </w:r>
      <w:r>
        <w:t xml:space="preserve">, </w:t>
      </w:r>
      <w:r w:rsidR="006745CF">
        <w:t xml:space="preserve">if </w:t>
      </w:r>
      <w:r w:rsidR="006C0421">
        <w:t>AS security has not been activa</w:t>
      </w:r>
      <w:r w:rsidR="006745CF">
        <w:t>t</w:t>
      </w:r>
      <w:r w:rsidR="006C0421">
        <w:t>ed</w:t>
      </w:r>
      <w:r w:rsidR="006745CF">
        <w:t xml:space="preserve"> and upper layers indicate that </w:t>
      </w:r>
      <w:r w:rsidR="006745CF" w:rsidRPr="006745CF">
        <w:t>redirect to GERAN without AS security is not allowed</w:t>
      </w:r>
      <w:r w:rsidR="006745CF">
        <w:t xml:space="preserve">, </w:t>
      </w:r>
      <w:r w:rsidR="006745CF" w:rsidRPr="006745CF">
        <w:t xml:space="preserve">redirection from </w:t>
      </w:r>
      <w:r w:rsidR="008B4A89">
        <w:t>E-UTRAN</w:t>
      </w:r>
      <w:r w:rsidR="006745CF" w:rsidRPr="006745CF">
        <w:t xml:space="preserve"> to </w:t>
      </w:r>
      <w:r w:rsidR="008B4A89">
        <w:t>GERAN</w:t>
      </w:r>
      <w:r w:rsidR="006745CF" w:rsidRPr="006745CF">
        <w:t xml:space="preserve"> is prohibited</w:t>
      </w:r>
      <w:r w:rsidR="006745CF">
        <w:t xml:space="preserve">. Under such case, if </w:t>
      </w:r>
      <w:r w:rsidR="008B4A89">
        <w:t xml:space="preserve">the NW indicates UE redirect to GERAN, UE shall ignore the content of the </w:t>
      </w:r>
      <w:r w:rsidR="008B4A89" w:rsidRPr="008B4A89">
        <w:rPr>
          <w:i/>
          <w:iCs/>
        </w:rPr>
        <w:t>RRCConnectionRelease.</w:t>
      </w:r>
      <w:r w:rsidR="008B4A89">
        <w:rPr>
          <w:i/>
          <w:iCs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529D" w14:paraId="0B48A62C" w14:textId="77777777" w:rsidTr="005A529D">
        <w:tc>
          <w:tcPr>
            <w:tcW w:w="9629" w:type="dxa"/>
          </w:tcPr>
          <w:p w14:paraId="678B1CF3" w14:textId="77777777" w:rsidR="005A529D" w:rsidRPr="005A529D" w:rsidRDefault="005A529D" w:rsidP="005A529D">
            <w:pPr>
              <w:keepNext/>
              <w:keepLines/>
              <w:widowControl w:val="0"/>
              <w:spacing w:before="120" w:after="180" w:line="240" w:lineRule="auto"/>
              <w:jc w:val="left"/>
              <w:outlineLvl w:val="3"/>
              <w:rPr>
                <w:rFonts w:ascii="Arial" w:eastAsia="Times New Roman" w:hAnsi="Arial"/>
                <w:sz w:val="24"/>
                <w:szCs w:val="24"/>
                <w:lang w:val="en-US"/>
              </w:rPr>
            </w:pPr>
            <w:r w:rsidRPr="005A529D">
              <w:rPr>
                <w:rFonts w:ascii="Arial" w:eastAsia="Times New Roman" w:hAnsi="Arial"/>
                <w:sz w:val="24"/>
                <w:szCs w:val="24"/>
                <w:lang w:val="en-US"/>
              </w:rPr>
              <w:lastRenderedPageBreak/>
              <w:t>5.3.8.3</w:t>
            </w:r>
            <w:r w:rsidRPr="005A529D">
              <w:rPr>
                <w:rFonts w:ascii="Arial" w:eastAsia="Times New Roman" w:hAnsi="Arial"/>
                <w:sz w:val="24"/>
                <w:szCs w:val="24"/>
                <w:lang w:val="en-US"/>
              </w:rPr>
              <w:tab/>
              <w:t xml:space="preserve">Reception of the </w:t>
            </w:r>
            <w:r w:rsidRPr="005A529D">
              <w:rPr>
                <w:rFonts w:ascii="Arial" w:eastAsia="Times New Roman" w:hAnsi="Arial"/>
                <w:i/>
                <w:iCs/>
                <w:sz w:val="24"/>
                <w:szCs w:val="24"/>
                <w:lang w:val="en-US"/>
              </w:rPr>
              <w:t>RRCConnectionRelease</w:t>
            </w:r>
            <w:r w:rsidRPr="005A529D">
              <w:rPr>
                <w:rFonts w:ascii="Arial" w:eastAsia="Times New Roman" w:hAnsi="Arial"/>
                <w:sz w:val="24"/>
                <w:szCs w:val="24"/>
                <w:lang w:val="en-US"/>
              </w:rPr>
              <w:t xml:space="preserve"> by the UE</w:t>
            </w:r>
          </w:p>
          <w:p w14:paraId="5EE2847F" w14:textId="77777777" w:rsidR="005A529D" w:rsidRPr="005A529D" w:rsidRDefault="005A529D" w:rsidP="005A529D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 w:rsidRPr="005A529D">
              <w:rPr>
                <w:lang w:val="en-US"/>
              </w:rPr>
              <w:t>The UE shall:</w:t>
            </w:r>
          </w:p>
          <w:p w14:paraId="4C62B180" w14:textId="7D7D3DFB" w:rsidR="005A529D" w:rsidRPr="005A529D" w:rsidRDefault="005A529D" w:rsidP="005A529D">
            <w:pPr>
              <w:spacing w:before="100" w:beforeAutospacing="1" w:after="180" w:line="240" w:lineRule="auto"/>
              <w:jc w:val="left"/>
              <w:rPr>
                <w:color w:val="FF0000"/>
                <w:lang w:val="en-US"/>
              </w:rPr>
            </w:pPr>
            <w:r w:rsidRPr="005A529D">
              <w:rPr>
                <w:rFonts w:hint="eastAsia"/>
                <w:color w:val="FF0000"/>
                <w:lang w:val="en-US"/>
              </w:rPr>
              <w:t>&lt;</w:t>
            </w:r>
            <w:r w:rsidR="00072C93">
              <w:rPr>
                <w:color w:val="FF0000"/>
                <w:lang w:val="en-US"/>
              </w:rPr>
              <w:t>I</w:t>
            </w:r>
            <w:r w:rsidRPr="005A529D">
              <w:rPr>
                <w:color w:val="FF0000"/>
                <w:lang w:val="en-US"/>
              </w:rPr>
              <w:t>rreleva</w:t>
            </w:r>
            <w:r>
              <w:rPr>
                <w:color w:val="FF0000"/>
                <w:lang w:val="en-US"/>
              </w:rPr>
              <w:t>n</w:t>
            </w:r>
            <w:r w:rsidRPr="005A529D">
              <w:rPr>
                <w:color w:val="FF0000"/>
                <w:lang w:val="en-US"/>
              </w:rPr>
              <w:t>t part is omitted&gt;</w:t>
            </w:r>
          </w:p>
          <w:p w14:paraId="59F48071" w14:textId="77777777" w:rsidR="005A529D" w:rsidRPr="005A529D" w:rsidRDefault="005A529D" w:rsidP="005A529D">
            <w:pPr>
              <w:spacing w:before="100" w:beforeAutospacing="1" w:after="180" w:line="240" w:lineRule="auto"/>
              <w:ind w:left="568" w:hanging="284"/>
              <w:jc w:val="left"/>
              <w:rPr>
                <w:lang w:val="en-US"/>
              </w:rPr>
            </w:pPr>
            <w:r w:rsidRPr="005A529D">
              <w:rPr>
                <w:highlight w:val="yellow"/>
                <w:lang w:val="en-US"/>
              </w:rPr>
              <w:t>1&gt;</w:t>
            </w:r>
            <w:r w:rsidRPr="005A529D">
              <w:rPr>
                <w:highlight w:val="yellow"/>
                <w:lang w:val="en-US"/>
              </w:rPr>
              <w:tab/>
              <w:t xml:space="preserve">if the </w:t>
            </w:r>
            <w:r w:rsidRPr="005A529D">
              <w:rPr>
                <w:i/>
                <w:iCs/>
                <w:highlight w:val="yellow"/>
                <w:lang w:val="en-US"/>
              </w:rPr>
              <w:t>RRCConnectionRelease</w:t>
            </w:r>
            <w:r w:rsidRPr="005A529D">
              <w:rPr>
                <w:highlight w:val="yellow"/>
                <w:lang w:val="en-US"/>
              </w:rPr>
              <w:t xml:space="preserve"> message includes </w:t>
            </w:r>
            <w:r w:rsidRPr="005A529D">
              <w:rPr>
                <w:i/>
                <w:iCs/>
                <w:highlight w:val="yellow"/>
                <w:lang w:val="en-US"/>
              </w:rPr>
              <w:t>redirectedCarrierInfo</w:t>
            </w:r>
            <w:r w:rsidRPr="005A529D">
              <w:rPr>
                <w:highlight w:val="yellow"/>
                <w:lang w:val="en-US"/>
              </w:rPr>
              <w:t xml:space="preserve"> indicating redirection to </w:t>
            </w:r>
            <w:r w:rsidRPr="005A529D">
              <w:rPr>
                <w:i/>
                <w:iCs/>
                <w:highlight w:val="yellow"/>
                <w:lang w:val="en-US"/>
              </w:rPr>
              <w:t>geran</w:t>
            </w:r>
            <w:r w:rsidRPr="005A529D">
              <w:rPr>
                <w:highlight w:val="yellow"/>
                <w:lang w:val="en-US"/>
              </w:rPr>
              <w:t>;</w:t>
            </w:r>
            <w:r w:rsidRPr="005A529D">
              <w:rPr>
                <w:lang w:val="en-US"/>
              </w:rPr>
              <w:t xml:space="preserve"> or</w:t>
            </w:r>
          </w:p>
          <w:p w14:paraId="13F0454C" w14:textId="77777777" w:rsidR="005A529D" w:rsidRPr="005A529D" w:rsidRDefault="005A529D" w:rsidP="005A529D">
            <w:pPr>
              <w:spacing w:before="100" w:beforeAutospacing="1" w:after="180" w:line="240" w:lineRule="auto"/>
              <w:ind w:left="568" w:hanging="284"/>
              <w:jc w:val="left"/>
              <w:rPr>
                <w:lang w:val="en-US"/>
              </w:rPr>
            </w:pPr>
            <w:r w:rsidRPr="005A529D">
              <w:rPr>
                <w:lang w:val="en-US"/>
              </w:rPr>
              <w:t>1&gt;</w:t>
            </w:r>
            <w:r w:rsidRPr="005A529D">
              <w:rPr>
                <w:lang w:val="en-US"/>
              </w:rPr>
              <w:tab/>
              <w:t xml:space="preserve">if the </w:t>
            </w:r>
            <w:r w:rsidRPr="005A529D">
              <w:rPr>
                <w:i/>
                <w:iCs/>
                <w:lang w:val="en-US"/>
              </w:rPr>
              <w:t>RRCConnectionRelease</w:t>
            </w:r>
            <w:r w:rsidRPr="005A529D">
              <w:rPr>
                <w:lang w:val="en-US"/>
              </w:rPr>
              <w:t xml:space="preserve"> message includes </w:t>
            </w:r>
            <w:r w:rsidRPr="005A529D">
              <w:rPr>
                <w:i/>
                <w:iCs/>
                <w:lang w:val="en-US"/>
              </w:rPr>
              <w:t>idleModeMobilityControlInfo</w:t>
            </w:r>
            <w:r w:rsidRPr="005A529D">
              <w:rPr>
                <w:lang w:val="en-US"/>
              </w:rPr>
              <w:t xml:space="preserve"> including </w:t>
            </w:r>
            <w:r w:rsidRPr="005A529D">
              <w:rPr>
                <w:i/>
                <w:iCs/>
                <w:lang w:val="en-US"/>
              </w:rPr>
              <w:t>freqPriorityListGERAN</w:t>
            </w:r>
            <w:r w:rsidRPr="005A529D">
              <w:rPr>
                <w:lang w:val="en-US"/>
              </w:rPr>
              <w:t>:</w:t>
            </w:r>
          </w:p>
          <w:p w14:paraId="039F2AB6" w14:textId="77777777" w:rsidR="005A529D" w:rsidRPr="005A529D" w:rsidRDefault="005A529D" w:rsidP="005A529D">
            <w:pPr>
              <w:spacing w:before="100" w:beforeAutospacing="1" w:after="180" w:line="240" w:lineRule="auto"/>
              <w:ind w:left="851" w:hanging="284"/>
              <w:jc w:val="left"/>
              <w:rPr>
                <w:highlight w:val="yellow"/>
                <w:lang w:val="en-US"/>
              </w:rPr>
            </w:pPr>
            <w:r w:rsidRPr="005A529D">
              <w:rPr>
                <w:highlight w:val="yellow"/>
                <w:lang w:val="en-US"/>
              </w:rPr>
              <w:t>2&gt;</w:t>
            </w:r>
            <w:r w:rsidRPr="005A529D">
              <w:rPr>
                <w:highlight w:val="yellow"/>
                <w:lang w:val="en-US"/>
              </w:rPr>
              <w:tab/>
              <w:t>if AS security has not been activated; and</w:t>
            </w:r>
          </w:p>
          <w:p w14:paraId="0C364124" w14:textId="77777777" w:rsidR="005A529D" w:rsidRPr="005A529D" w:rsidRDefault="005A529D" w:rsidP="005A529D">
            <w:pPr>
              <w:spacing w:before="100" w:beforeAutospacing="1" w:after="180" w:line="240" w:lineRule="auto"/>
              <w:ind w:left="851" w:hanging="284"/>
              <w:jc w:val="left"/>
              <w:rPr>
                <w:lang w:val="en-US"/>
              </w:rPr>
            </w:pPr>
            <w:r w:rsidRPr="005A529D">
              <w:rPr>
                <w:highlight w:val="yellow"/>
                <w:lang w:val="en-US"/>
              </w:rPr>
              <w:t>2&gt;</w:t>
            </w:r>
            <w:r w:rsidRPr="005A529D">
              <w:rPr>
                <w:highlight w:val="yellow"/>
                <w:lang w:val="en-US"/>
              </w:rPr>
              <w:tab/>
              <w:t>if upper layers indicate that redirect to GERAN without AS security is not allowed:</w:t>
            </w:r>
          </w:p>
          <w:p w14:paraId="186DBE53" w14:textId="77777777" w:rsidR="005A529D" w:rsidRPr="005A529D" w:rsidRDefault="005A529D" w:rsidP="005A529D">
            <w:pPr>
              <w:spacing w:before="100" w:beforeAutospacing="1" w:after="180" w:line="240" w:lineRule="auto"/>
              <w:ind w:left="1135" w:hanging="284"/>
              <w:jc w:val="left"/>
              <w:rPr>
                <w:lang w:val="en-US"/>
              </w:rPr>
            </w:pPr>
            <w:bookmarkStart w:id="2" w:name="_Hlk149850329"/>
            <w:r w:rsidRPr="005A529D">
              <w:rPr>
                <w:highlight w:val="yellow"/>
                <w:lang w:val="en-US"/>
              </w:rPr>
              <w:t>3&gt;</w:t>
            </w:r>
            <w:r w:rsidRPr="005A529D">
              <w:rPr>
                <w:highlight w:val="yellow"/>
                <w:lang w:val="en-US"/>
              </w:rPr>
              <w:tab/>
              <w:t xml:space="preserve">ignore the content of the </w:t>
            </w:r>
            <w:r w:rsidRPr="005A529D">
              <w:rPr>
                <w:i/>
                <w:iCs/>
                <w:highlight w:val="yellow"/>
                <w:lang w:val="en-US"/>
              </w:rPr>
              <w:t>RRCConnectionRelease</w:t>
            </w:r>
            <w:bookmarkEnd w:id="2"/>
            <w:r w:rsidRPr="005A529D">
              <w:rPr>
                <w:highlight w:val="yellow"/>
                <w:lang w:val="en-US"/>
              </w:rPr>
              <w:t>;</w:t>
            </w:r>
          </w:p>
          <w:p w14:paraId="452B2B20" w14:textId="77777777" w:rsidR="005A529D" w:rsidRPr="005A529D" w:rsidRDefault="005A529D" w:rsidP="005A529D">
            <w:pPr>
              <w:spacing w:before="100" w:beforeAutospacing="1" w:after="180" w:line="240" w:lineRule="auto"/>
              <w:ind w:left="1135" w:hanging="284"/>
              <w:jc w:val="left"/>
              <w:rPr>
                <w:lang w:val="en-US"/>
              </w:rPr>
            </w:pPr>
            <w:r w:rsidRPr="005A529D">
              <w:rPr>
                <w:highlight w:val="yellow"/>
                <w:lang w:val="en-US"/>
              </w:rPr>
              <w:t>3&gt;</w:t>
            </w:r>
            <w:r w:rsidRPr="005A529D">
              <w:rPr>
                <w:highlight w:val="yellow"/>
                <w:lang w:val="en-US"/>
              </w:rPr>
              <w:tab/>
              <w:t>perform the actions upon leaving RRC_CONNECTED or RRC_INACTIVE as specified in 5.3.12, with release cause 'other', upon which the procedure ends;</w:t>
            </w:r>
          </w:p>
          <w:p w14:paraId="24225493" w14:textId="77777777" w:rsidR="005A529D" w:rsidRPr="005A529D" w:rsidRDefault="005A529D" w:rsidP="005A529D">
            <w:pPr>
              <w:spacing w:before="100" w:beforeAutospacing="1" w:after="180" w:line="240" w:lineRule="auto"/>
              <w:ind w:left="568" w:hanging="284"/>
              <w:jc w:val="left"/>
              <w:rPr>
                <w:lang w:val="en-US"/>
              </w:rPr>
            </w:pPr>
            <w:r w:rsidRPr="005A529D">
              <w:rPr>
                <w:lang w:val="en-US"/>
              </w:rPr>
              <w:t>1&gt;</w:t>
            </w:r>
            <w:r w:rsidRPr="005A529D">
              <w:rPr>
                <w:lang w:val="en-US"/>
              </w:rPr>
              <w:tab/>
              <w:t>if AS security has not been activated:</w:t>
            </w:r>
          </w:p>
          <w:p w14:paraId="54135F19" w14:textId="77777777" w:rsidR="005A529D" w:rsidRPr="005A529D" w:rsidRDefault="005A529D" w:rsidP="005A529D">
            <w:pPr>
              <w:spacing w:before="100" w:beforeAutospacing="1" w:after="180" w:line="240" w:lineRule="auto"/>
              <w:ind w:left="851" w:hanging="284"/>
              <w:jc w:val="left"/>
              <w:rPr>
                <w:lang w:val="en-US"/>
              </w:rPr>
            </w:pPr>
            <w:r w:rsidRPr="005A529D">
              <w:rPr>
                <w:lang w:val="en-US"/>
              </w:rPr>
              <w:t>2&gt;</w:t>
            </w:r>
            <w:r w:rsidRPr="005A529D">
              <w:rPr>
                <w:lang w:val="en-US"/>
              </w:rPr>
              <w:tab/>
              <w:t xml:space="preserve">ignore the content of </w:t>
            </w:r>
            <w:r w:rsidRPr="005A529D">
              <w:rPr>
                <w:i/>
                <w:iCs/>
                <w:lang w:val="en-US"/>
              </w:rPr>
              <w:t>redirectedCarrierInfo</w:t>
            </w:r>
            <w:r w:rsidRPr="005A529D">
              <w:rPr>
                <w:lang w:val="en-US"/>
              </w:rPr>
              <w:t xml:space="preserve">, if included and indicating redirection to </w:t>
            </w:r>
            <w:r w:rsidRPr="005A529D">
              <w:rPr>
                <w:i/>
                <w:iCs/>
                <w:lang w:val="en-US"/>
              </w:rPr>
              <w:t>nr</w:t>
            </w:r>
            <w:r w:rsidRPr="005A529D">
              <w:rPr>
                <w:lang w:val="en-US"/>
              </w:rPr>
              <w:t>;</w:t>
            </w:r>
          </w:p>
          <w:p w14:paraId="063417CE" w14:textId="77777777" w:rsidR="005A529D" w:rsidRPr="005A529D" w:rsidRDefault="005A529D" w:rsidP="005A529D">
            <w:pPr>
              <w:spacing w:before="100" w:beforeAutospacing="1" w:after="180" w:line="240" w:lineRule="auto"/>
              <w:ind w:left="851" w:hanging="284"/>
              <w:jc w:val="left"/>
              <w:rPr>
                <w:lang w:val="en-US"/>
              </w:rPr>
            </w:pPr>
            <w:r w:rsidRPr="005A529D">
              <w:rPr>
                <w:lang w:val="en-US"/>
              </w:rPr>
              <w:t>2&gt;</w:t>
            </w:r>
            <w:r w:rsidRPr="005A529D">
              <w:rPr>
                <w:lang w:val="en-US"/>
              </w:rPr>
              <w:tab/>
              <w:t xml:space="preserve">ignore the content of </w:t>
            </w:r>
            <w:r w:rsidRPr="005A529D">
              <w:rPr>
                <w:i/>
                <w:iCs/>
                <w:lang w:val="en-US"/>
              </w:rPr>
              <w:t>idleModeMobilityControlInfo</w:t>
            </w:r>
            <w:r w:rsidRPr="005A529D">
              <w:rPr>
                <w:lang w:val="en-US"/>
              </w:rPr>
              <w:t xml:space="preserve">, if included and including </w:t>
            </w:r>
            <w:r w:rsidRPr="005A529D">
              <w:rPr>
                <w:i/>
                <w:iCs/>
                <w:lang w:val="en-US"/>
              </w:rPr>
              <w:t>freqPriorityListNR</w:t>
            </w:r>
            <w:r w:rsidRPr="005A529D">
              <w:rPr>
                <w:lang w:val="en-US"/>
              </w:rPr>
              <w:t>;</w:t>
            </w:r>
          </w:p>
          <w:p w14:paraId="1781E586" w14:textId="77777777" w:rsidR="005A529D" w:rsidRPr="005A529D" w:rsidRDefault="005A529D" w:rsidP="005A529D">
            <w:pPr>
              <w:spacing w:before="100" w:beforeAutospacing="1" w:after="180" w:line="240" w:lineRule="auto"/>
              <w:ind w:left="851" w:hanging="284"/>
              <w:jc w:val="left"/>
              <w:rPr>
                <w:rFonts w:eastAsia="Yu Mincho"/>
                <w:lang w:val="en-US"/>
              </w:rPr>
            </w:pPr>
            <w:r w:rsidRPr="005A529D">
              <w:rPr>
                <w:lang w:val="en-US"/>
              </w:rPr>
              <w:t>2&gt;</w:t>
            </w:r>
            <w:r w:rsidRPr="005A529D">
              <w:rPr>
                <w:lang w:val="en-US"/>
              </w:rPr>
              <w:tab/>
              <w:t xml:space="preserve">ignore the </w:t>
            </w:r>
            <w:r w:rsidRPr="005A529D">
              <w:rPr>
                <w:i/>
                <w:iCs/>
                <w:lang w:val="en-US"/>
              </w:rPr>
              <w:t>altFreqPriorities</w:t>
            </w:r>
            <w:r w:rsidRPr="005A529D">
              <w:rPr>
                <w:lang w:val="en-US"/>
              </w:rPr>
              <w:t xml:space="preserve"> and T323, if included;</w:t>
            </w:r>
          </w:p>
          <w:p w14:paraId="6D4EF52F" w14:textId="77777777" w:rsidR="005A529D" w:rsidRPr="005A529D" w:rsidRDefault="005A529D" w:rsidP="005A529D">
            <w:pPr>
              <w:spacing w:before="100" w:beforeAutospacing="1" w:after="180" w:line="240" w:lineRule="auto"/>
              <w:ind w:left="851" w:hanging="284"/>
              <w:jc w:val="left"/>
              <w:rPr>
                <w:lang w:val="en-US"/>
              </w:rPr>
            </w:pPr>
            <w:r w:rsidRPr="005A529D">
              <w:rPr>
                <w:lang w:val="en-US"/>
              </w:rPr>
              <w:t>2&gt;</w:t>
            </w:r>
            <w:r w:rsidRPr="005A529D">
              <w:rPr>
                <w:lang w:val="en-US"/>
              </w:rPr>
              <w:tab/>
              <w:t xml:space="preserve">if the UE ignores the content of </w:t>
            </w:r>
            <w:r w:rsidRPr="005A529D">
              <w:rPr>
                <w:i/>
                <w:iCs/>
                <w:lang w:val="en-US"/>
              </w:rPr>
              <w:t>redirectedCarrierInfo</w:t>
            </w:r>
            <w:r w:rsidRPr="005A529D">
              <w:rPr>
                <w:lang w:val="en-US"/>
              </w:rPr>
              <w:t xml:space="preserve"> or of </w:t>
            </w:r>
            <w:r w:rsidRPr="005A529D">
              <w:rPr>
                <w:i/>
                <w:iCs/>
                <w:lang w:val="en-US"/>
              </w:rPr>
              <w:t>idleModeMobilityControlInfo</w:t>
            </w:r>
            <w:r w:rsidRPr="005A529D">
              <w:rPr>
                <w:lang w:val="en-US"/>
              </w:rPr>
              <w:t>,</w:t>
            </w:r>
            <w:r w:rsidRPr="005A529D">
              <w:rPr>
                <w:i/>
                <w:iCs/>
                <w:lang w:val="en-US"/>
              </w:rPr>
              <w:t xml:space="preserve"> </w:t>
            </w:r>
            <w:r w:rsidRPr="005A529D">
              <w:rPr>
                <w:lang w:val="en-US"/>
              </w:rPr>
              <w:t xml:space="preserve">or of </w:t>
            </w:r>
            <w:r w:rsidRPr="005A529D">
              <w:rPr>
                <w:i/>
                <w:iCs/>
                <w:lang w:val="en-US"/>
              </w:rPr>
              <w:t>altFreqPriorities</w:t>
            </w:r>
            <w:r w:rsidRPr="005A529D">
              <w:rPr>
                <w:lang w:val="en-US"/>
              </w:rPr>
              <w:t xml:space="preserve"> and T323:</w:t>
            </w:r>
          </w:p>
          <w:p w14:paraId="0920EC10" w14:textId="77777777" w:rsidR="005A529D" w:rsidRPr="005A529D" w:rsidRDefault="005A529D" w:rsidP="005A529D">
            <w:pPr>
              <w:spacing w:before="100" w:beforeAutospacing="1" w:after="180" w:line="240" w:lineRule="auto"/>
              <w:ind w:left="1135" w:hanging="284"/>
              <w:jc w:val="left"/>
              <w:rPr>
                <w:lang w:val="en-US"/>
              </w:rPr>
            </w:pPr>
            <w:r w:rsidRPr="005A529D">
              <w:rPr>
                <w:lang w:val="en-US"/>
              </w:rPr>
              <w:t>3&gt;</w:t>
            </w:r>
            <w:r w:rsidRPr="005A529D">
              <w:rPr>
                <w:lang w:val="en-US"/>
              </w:rPr>
              <w:tab/>
              <w:t>perform the actions upon leaving RRC_CONNECTED as specified in 5.3.12, with release cause 'other', upon which the procedure ends;</w:t>
            </w:r>
          </w:p>
          <w:p w14:paraId="37030E4E" w14:textId="12C07417" w:rsidR="005A529D" w:rsidRPr="005A529D" w:rsidRDefault="005A529D" w:rsidP="005A529D">
            <w:pPr>
              <w:spacing w:before="100" w:beforeAutospacing="1" w:after="180" w:line="240" w:lineRule="auto"/>
              <w:jc w:val="left"/>
              <w:rPr>
                <w:color w:val="FF0000"/>
                <w:lang w:val="en-US"/>
              </w:rPr>
            </w:pPr>
            <w:r w:rsidRPr="005A529D">
              <w:rPr>
                <w:rFonts w:hint="eastAsia"/>
                <w:color w:val="FF0000"/>
                <w:lang w:val="en-US"/>
              </w:rPr>
              <w:t>&lt;</w:t>
            </w:r>
            <w:r w:rsidR="00072C93">
              <w:rPr>
                <w:color w:val="FF0000"/>
                <w:lang w:val="en-US"/>
              </w:rPr>
              <w:t>I</w:t>
            </w:r>
            <w:r w:rsidRPr="005A529D">
              <w:rPr>
                <w:color w:val="FF0000"/>
                <w:lang w:val="en-US"/>
              </w:rPr>
              <w:t>rreleva</w:t>
            </w:r>
            <w:r>
              <w:rPr>
                <w:color w:val="FF0000"/>
                <w:lang w:val="en-US"/>
              </w:rPr>
              <w:t>n</w:t>
            </w:r>
            <w:r w:rsidRPr="005A529D">
              <w:rPr>
                <w:color w:val="FF0000"/>
                <w:lang w:val="en-US"/>
              </w:rPr>
              <w:t>t part is omitted&gt;</w:t>
            </w:r>
          </w:p>
        </w:tc>
      </w:tr>
    </w:tbl>
    <w:p w14:paraId="0A54354E" w14:textId="024E4E4D" w:rsidR="008B4A89" w:rsidRPr="001313C6" w:rsidRDefault="00072C93" w:rsidP="008B4A89">
      <w:pPr>
        <w:spacing w:before="240"/>
      </w:pPr>
      <w:r>
        <w:t>A</w:t>
      </w:r>
      <w:r w:rsidR="008B4A89">
        <w:t xml:space="preserve"> similar UE behavior</w:t>
      </w:r>
      <w:r>
        <w:t xml:space="preserve"> is captured in the procedure r</w:t>
      </w:r>
      <w:r w:rsidRPr="00072C93">
        <w:t xml:space="preserve">eception of the </w:t>
      </w:r>
      <w:r w:rsidRPr="00072C93">
        <w:rPr>
          <w:i/>
          <w:iCs/>
        </w:rPr>
        <w:t>RRCEarlyDataComplete</w:t>
      </w:r>
      <w:r w:rsidRPr="001313C6">
        <w:t xml:space="preserve"> in the specification.</w:t>
      </w:r>
      <w:r>
        <w:rPr>
          <w:i/>
          <w:iCs/>
        </w:rPr>
        <w:t xml:space="preserve"> </w:t>
      </w:r>
      <w:r w:rsidR="001313C6">
        <w:t>However</w:t>
      </w:r>
      <w:r w:rsidR="00D62CAE">
        <w:t xml:space="preserve">, the behavior of </w:t>
      </w:r>
      <w:r w:rsidR="00D62CAE" w:rsidRPr="00D62CAE">
        <w:t>ignor</w:t>
      </w:r>
      <w:r w:rsidR="00D62CAE">
        <w:t>ing</w:t>
      </w:r>
      <w:r w:rsidR="00D62CAE" w:rsidRPr="00D62CAE">
        <w:t xml:space="preserve"> the content of the </w:t>
      </w:r>
      <w:r w:rsidR="00D62CAE" w:rsidRPr="00072C93">
        <w:rPr>
          <w:i/>
          <w:iCs/>
        </w:rPr>
        <w:t>RRCEarlyDataComplete</w:t>
      </w:r>
      <w:r w:rsidR="00D62CAE" w:rsidRPr="00D62CAE">
        <w:t xml:space="preserve"> is not </w:t>
      </w:r>
      <w:r w:rsidR="00D62CAE">
        <w:t>captured in this procedure</w:t>
      </w:r>
      <w:r w:rsidR="0052416F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A89" w14:paraId="0097A7C8" w14:textId="77777777" w:rsidTr="008B4A89">
        <w:tc>
          <w:tcPr>
            <w:tcW w:w="9629" w:type="dxa"/>
          </w:tcPr>
          <w:p w14:paraId="4ECA0556" w14:textId="77777777" w:rsidR="008B4A89" w:rsidRPr="008B4A89" w:rsidRDefault="008B4A89" w:rsidP="008B4A89">
            <w:pPr>
              <w:keepNext/>
              <w:keepLines/>
              <w:widowControl w:val="0"/>
              <w:spacing w:before="120" w:after="180" w:line="240" w:lineRule="auto"/>
              <w:jc w:val="left"/>
              <w:outlineLvl w:val="3"/>
              <w:rPr>
                <w:rFonts w:ascii="Arial" w:eastAsia="Times New Roman" w:hAnsi="Arial"/>
                <w:sz w:val="24"/>
                <w:szCs w:val="24"/>
                <w:lang w:val="en-US"/>
              </w:rPr>
            </w:pPr>
            <w:r w:rsidRPr="008B4A89">
              <w:rPr>
                <w:rFonts w:ascii="Arial" w:eastAsia="Times New Roman" w:hAnsi="Arial"/>
                <w:sz w:val="24"/>
                <w:szCs w:val="24"/>
                <w:lang w:val="en-US"/>
              </w:rPr>
              <w:lastRenderedPageBreak/>
              <w:t>5.3.3.4b</w:t>
            </w:r>
            <w:r w:rsidRPr="008B4A89">
              <w:rPr>
                <w:rFonts w:ascii="Arial" w:eastAsia="Times New Roman" w:hAnsi="Arial"/>
                <w:sz w:val="24"/>
                <w:szCs w:val="24"/>
                <w:lang w:val="en-US"/>
              </w:rPr>
              <w:tab/>
              <w:t xml:space="preserve">Reception of the </w:t>
            </w:r>
            <w:r w:rsidRPr="008B4A89">
              <w:rPr>
                <w:rFonts w:ascii="Arial" w:eastAsia="Times New Roman" w:hAnsi="Arial"/>
                <w:i/>
                <w:iCs/>
                <w:sz w:val="24"/>
                <w:szCs w:val="24"/>
                <w:lang w:val="en-US"/>
              </w:rPr>
              <w:t>RRCEarlyDataComplete</w:t>
            </w:r>
            <w:r w:rsidRPr="008B4A89">
              <w:rPr>
                <w:rFonts w:ascii="Arial" w:eastAsia="Times New Roman" w:hAnsi="Arial"/>
                <w:sz w:val="24"/>
                <w:szCs w:val="24"/>
                <w:lang w:val="en-US"/>
              </w:rPr>
              <w:t xml:space="preserve"> by the UE</w:t>
            </w:r>
          </w:p>
          <w:p w14:paraId="373B83D1" w14:textId="77777777" w:rsidR="008B4A89" w:rsidRPr="008B4A89" w:rsidRDefault="008B4A89" w:rsidP="008B4A89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 w:rsidRPr="008B4A89">
              <w:rPr>
                <w:lang w:val="en-US"/>
              </w:rPr>
              <w:t>The UE shall:</w:t>
            </w:r>
          </w:p>
          <w:p w14:paraId="2E5D004B" w14:textId="7A19F634" w:rsidR="008B4A89" w:rsidRPr="008B4A89" w:rsidRDefault="008B4A89" w:rsidP="008B4A89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 w:rsidRPr="008B4A89">
              <w:rPr>
                <w:rFonts w:hint="eastAsia"/>
                <w:color w:val="FF0000"/>
                <w:lang w:val="en-US"/>
              </w:rPr>
              <w:t>&lt;</w:t>
            </w:r>
            <w:r w:rsidR="00072C93">
              <w:rPr>
                <w:color w:val="FF0000"/>
                <w:lang w:val="en-US"/>
              </w:rPr>
              <w:t>I</w:t>
            </w:r>
            <w:r w:rsidRPr="008B4A89">
              <w:rPr>
                <w:color w:val="FF0000"/>
                <w:lang w:val="en-US"/>
              </w:rPr>
              <w:t>rrelevant part is omitted&gt;</w:t>
            </w:r>
          </w:p>
          <w:p w14:paraId="041189E6" w14:textId="77777777" w:rsidR="008B4A89" w:rsidRPr="008B4A89" w:rsidRDefault="008B4A89" w:rsidP="008B4A89">
            <w:pPr>
              <w:pStyle w:val="B1"/>
              <w:rPr>
                <w:lang w:val="en-US"/>
              </w:rPr>
            </w:pPr>
            <w:r w:rsidRPr="008B4A89">
              <w:t>1&gt;</w:t>
            </w:r>
            <w:r w:rsidRPr="008B4A89">
              <w:tab/>
              <w:t xml:space="preserve">forward the </w:t>
            </w:r>
            <w:r w:rsidRPr="008B4A89">
              <w:rPr>
                <w:i/>
                <w:iCs/>
              </w:rPr>
              <w:t>dedicatedInfoNAS,</w:t>
            </w:r>
            <w:r w:rsidRPr="008B4A89">
              <w:t xml:space="preserve"> if received, to the upper layers;</w:t>
            </w:r>
          </w:p>
          <w:p w14:paraId="2FE3E3F8" w14:textId="77777777" w:rsidR="008B4A89" w:rsidRPr="008B4A89" w:rsidRDefault="008B4A89" w:rsidP="008B4A89">
            <w:pPr>
              <w:pStyle w:val="B1"/>
            </w:pPr>
            <w:r w:rsidRPr="008B4A89">
              <w:t>1&gt;</w:t>
            </w:r>
            <w:r w:rsidRPr="008B4A89">
              <w:tab/>
              <w:t>reset MAC and release the MAC configuration;</w:t>
            </w:r>
          </w:p>
          <w:p w14:paraId="54AD6966" w14:textId="77777777" w:rsidR="008B4A89" w:rsidRPr="008B4A89" w:rsidRDefault="008B4A89" w:rsidP="008B4A89">
            <w:pPr>
              <w:pStyle w:val="B1"/>
              <w:rPr>
                <w:highlight w:val="yellow"/>
              </w:rPr>
            </w:pPr>
            <w:r w:rsidRPr="008B4A89">
              <w:rPr>
                <w:highlight w:val="yellow"/>
              </w:rPr>
              <w:t>1&gt;</w:t>
            </w:r>
            <w:r w:rsidRPr="008B4A89">
              <w:rPr>
                <w:highlight w:val="yellow"/>
              </w:rPr>
              <w:tab/>
              <w:t xml:space="preserve">if the </w:t>
            </w:r>
            <w:r w:rsidRPr="008B4A89">
              <w:rPr>
                <w:i/>
                <w:iCs/>
                <w:highlight w:val="yellow"/>
              </w:rPr>
              <w:t>RRCEarlyDataComplete</w:t>
            </w:r>
            <w:r w:rsidRPr="008B4A89">
              <w:rPr>
                <w:highlight w:val="yellow"/>
              </w:rPr>
              <w:t xml:space="preserve"> message includes </w:t>
            </w:r>
            <w:r w:rsidRPr="008B4A89">
              <w:rPr>
                <w:i/>
                <w:iCs/>
                <w:highlight w:val="yellow"/>
              </w:rPr>
              <w:t>redirectedCarrierInfo</w:t>
            </w:r>
            <w:r w:rsidRPr="008B4A89">
              <w:rPr>
                <w:highlight w:val="yellow"/>
              </w:rPr>
              <w:t xml:space="preserve"> indicating redirection to </w:t>
            </w:r>
            <w:r w:rsidRPr="008B4A89">
              <w:rPr>
                <w:i/>
                <w:iCs/>
                <w:highlight w:val="yellow"/>
              </w:rPr>
              <w:t>geran</w:t>
            </w:r>
            <w:r w:rsidRPr="008B4A89">
              <w:rPr>
                <w:highlight w:val="yellow"/>
              </w:rPr>
              <w:t>; and</w:t>
            </w:r>
          </w:p>
          <w:p w14:paraId="1BB152C3" w14:textId="77777777" w:rsidR="008B4A89" w:rsidRPr="008B4A89" w:rsidRDefault="008B4A89" w:rsidP="008B4A89">
            <w:pPr>
              <w:pStyle w:val="B1"/>
              <w:rPr>
                <w:highlight w:val="yellow"/>
              </w:rPr>
            </w:pPr>
            <w:r w:rsidRPr="008B4A89">
              <w:rPr>
                <w:highlight w:val="yellow"/>
              </w:rPr>
              <w:t>1&gt;</w:t>
            </w:r>
            <w:r w:rsidRPr="008B4A89">
              <w:rPr>
                <w:highlight w:val="yellow"/>
              </w:rPr>
              <w:tab/>
              <w:t>if upper layers indicate that redirect to GERAN without AS security is not allowed:</w:t>
            </w:r>
          </w:p>
          <w:p w14:paraId="7CC0BB1C" w14:textId="77777777" w:rsidR="008B4A89" w:rsidRPr="008B4A89" w:rsidRDefault="008B4A89" w:rsidP="008B4A89">
            <w:pPr>
              <w:pStyle w:val="B2"/>
            </w:pPr>
            <w:r w:rsidRPr="008B4A89">
              <w:rPr>
                <w:highlight w:val="yellow"/>
              </w:rPr>
              <w:t>2&gt;</w:t>
            </w:r>
            <w:r w:rsidRPr="008B4A89">
              <w:rPr>
                <w:highlight w:val="yellow"/>
              </w:rPr>
              <w:tab/>
              <w:t>perform the actions upon leaving RRC_CONNECTED as specified in 5.3.12, with release cause 'other', upon which the procedure ends;</w:t>
            </w:r>
          </w:p>
          <w:p w14:paraId="08D70AD3" w14:textId="77777777" w:rsidR="008B4A89" w:rsidRPr="008B4A89" w:rsidRDefault="008B4A89" w:rsidP="008B4A89">
            <w:pPr>
              <w:pStyle w:val="B1"/>
            </w:pPr>
            <w:r w:rsidRPr="008B4A89">
              <w:t>1&gt;</w:t>
            </w:r>
            <w:r w:rsidRPr="008B4A89">
              <w:tab/>
              <w:t xml:space="preserve">if the </w:t>
            </w:r>
            <w:r w:rsidRPr="008B4A89">
              <w:rPr>
                <w:i/>
                <w:iCs/>
              </w:rPr>
              <w:t>RRCEarlyDataComplete</w:t>
            </w:r>
            <w:r w:rsidRPr="008B4A89">
              <w:t xml:space="preserve"> message includes </w:t>
            </w:r>
            <w:r w:rsidRPr="008B4A89">
              <w:rPr>
                <w:i/>
                <w:iCs/>
              </w:rPr>
              <w:t>idleModeMobilityControlInfo</w:t>
            </w:r>
            <w:r w:rsidRPr="008B4A89">
              <w:t>:</w:t>
            </w:r>
          </w:p>
          <w:p w14:paraId="3CC6F8A0" w14:textId="77777777" w:rsidR="008B4A89" w:rsidRPr="008B4A89" w:rsidRDefault="008B4A89" w:rsidP="008B4A89">
            <w:pPr>
              <w:pStyle w:val="B2"/>
            </w:pPr>
            <w:r w:rsidRPr="008B4A89">
              <w:t>2&gt;</w:t>
            </w:r>
            <w:r w:rsidRPr="008B4A89">
              <w:tab/>
              <w:t xml:space="preserve">store the cell reselection priority information provided by the </w:t>
            </w:r>
            <w:r w:rsidRPr="008B4A89">
              <w:rPr>
                <w:i/>
                <w:iCs/>
              </w:rPr>
              <w:t>idleModeMobilityControlInfo</w:t>
            </w:r>
            <w:r w:rsidRPr="008B4A89">
              <w:t>;</w:t>
            </w:r>
          </w:p>
          <w:p w14:paraId="383CDFE7" w14:textId="77777777" w:rsidR="008B4A89" w:rsidRPr="008B4A89" w:rsidRDefault="008B4A89" w:rsidP="008B4A89">
            <w:pPr>
              <w:pStyle w:val="B2"/>
            </w:pPr>
            <w:r w:rsidRPr="008B4A89">
              <w:t>2&gt;</w:t>
            </w:r>
            <w:r w:rsidRPr="008B4A89">
              <w:tab/>
              <w:t xml:space="preserve">if the </w:t>
            </w:r>
            <w:r w:rsidRPr="008B4A89">
              <w:rPr>
                <w:i/>
                <w:iCs/>
              </w:rPr>
              <w:t>t320</w:t>
            </w:r>
            <w:r w:rsidRPr="008B4A89">
              <w:t xml:space="preserve"> is included:</w:t>
            </w:r>
          </w:p>
          <w:p w14:paraId="1266693A" w14:textId="77777777" w:rsidR="008B4A89" w:rsidRPr="008B4A89" w:rsidRDefault="008B4A89" w:rsidP="008B4A89">
            <w:pPr>
              <w:pStyle w:val="B3"/>
              <w:ind w:left="1200" w:hanging="400"/>
            </w:pPr>
            <w:r w:rsidRPr="008B4A89">
              <w:t>3&gt;</w:t>
            </w:r>
            <w:r w:rsidRPr="008B4A89">
              <w:tab/>
              <w:t xml:space="preserve">start timer T320, with the timer value set according to the value of </w:t>
            </w:r>
            <w:r w:rsidRPr="008B4A89">
              <w:rPr>
                <w:i/>
                <w:iCs/>
              </w:rPr>
              <w:t>t320</w:t>
            </w:r>
            <w:r w:rsidRPr="008B4A89">
              <w:t>;</w:t>
            </w:r>
          </w:p>
          <w:p w14:paraId="7DDF9468" w14:textId="77777777" w:rsidR="008B4A89" w:rsidRPr="008B4A89" w:rsidRDefault="008B4A89" w:rsidP="008B4A89">
            <w:pPr>
              <w:pStyle w:val="B1"/>
            </w:pPr>
            <w:r w:rsidRPr="008B4A89">
              <w:t>1&gt;</w:t>
            </w:r>
            <w:r w:rsidRPr="008B4A89">
              <w:tab/>
              <w:t>else:</w:t>
            </w:r>
          </w:p>
          <w:p w14:paraId="054D5EC8" w14:textId="77777777" w:rsidR="008B4A89" w:rsidRPr="008B4A89" w:rsidRDefault="008B4A89" w:rsidP="008B4A89">
            <w:pPr>
              <w:pStyle w:val="B2"/>
            </w:pPr>
            <w:r w:rsidRPr="008B4A89">
              <w:t>2&gt;</w:t>
            </w:r>
            <w:r w:rsidRPr="008B4A89">
              <w:tab/>
              <w:t>apply the cell reselection priority information broadcast in the system information;</w:t>
            </w:r>
          </w:p>
          <w:p w14:paraId="1DAC9332" w14:textId="34FAA86E" w:rsidR="008B4A89" w:rsidRPr="00072C93" w:rsidRDefault="00072C93" w:rsidP="00072C93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 w:rsidRPr="008B4A89"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</w:t>
            </w:r>
            <w:r w:rsidRPr="008B4A89">
              <w:rPr>
                <w:color w:val="FF0000"/>
                <w:lang w:val="en-US"/>
              </w:rPr>
              <w:t>rrelevant part is omitted&gt;</w:t>
            </w:r>
          </w:p>
        </w:tc>
      </w:tr>
    </w:tbl>
    <w:p w14:paraId="1BB569C0" w14:textId="1FA0CFBE" w:rsidR="008B4A89" w:rsidRDefault="0052416F" w:rsidP="008B4A89">
      <w:pPr>
        <w:spacing w:before="240"/>
        <w:rPr>
          <w:i/>
          <w:iCs/>
        </w:rPr>
      </w:pPr>
      <w:r>
        <w:rPr>
          <w:rFonts w:hint="eastAsia"/>
        </w:rPr>
        <w:t>A</w:t>
      </w:r>
      <w:r>
        <w:t>ccording to</w:t>
      </w:r>
      <w:r w:rsidR="00EA1C9D">
        <w:t xml:space="preserve"> the field description of </w:t>
      </w:r>
      <w:r w:rsidR="00EA1C9D">
        <w:rPr>
          <w:i/>
          <w:iCs/>
        </w:rPr>
        <w:t>redirectedCarrierInfo</w:t>
      </w:r>
      <w:r w:rsidR="00EA1C9D" w:rsidRPr="00EA1C9D">
        <w:t xml:space="preserve">, </w:t>
      </w:r>
      <w:r w:rsidR="00EA1C9D">
        <w:t xml:space="preserve">this field is used to redirect </w:t>
      </w:r>
      <w:r w:rsidR="00EA1C9D">
        <w:rPr>
          <w:rFonts w:hint="eastAsia"/>
        </w:rPr>
        <w:t>UE</w:t>
      </w:r>
      <w:r w:rsidR="00EA1C9D">
        <w:t xml:space="preserve"> </w:t>
      </w:r>
      <w:r w:rsidR="00EA1C9D">
        <w:rPr>
          <w:rFonts w:hint="eastAsia"/>
        </w:rPr>
        <w:t>to</w:t>
      </w:r>
      <w:r w:rsidR="00EA1C9D">
        <w:t xml:space="preserve"> </w:t>
      </w:r>
      <w:r w:rsidR="00EA1C9D">
        <w:rPr>
          <w:rFonts w:hint="eastAsia"/>
        </w:rPr>
        <w:t>an</w:t>
      </w:r>
      <w:r w:rsidR="00EA1C9D">
        <w:t xml:space="preserve"> </w:t>
      </w:r>
      <w:r w:rsidR="00EA1C9D">
        <w:rPr>
          <w:rFonts w:hint="eastAsia"/>
        </w:rPr>
        <w:t>E-UTRA</w:t>
      </w:r>
      <w:r w:rsidR="00EA1C9D">
        <w:t xml:space="preserve"> </w:t>
      </w:r>
      <w:r w:rsidR="00EA1C9D">
        <w:rPr>
          <w:rFonts w:hint="eastAsia"/>
        </w:rPr>
        <w:t>or</w:t>
      </w:r>
      <w:r w:rsidR="00EA1C9D">
        <w:t xml:space="preserve"> </w:t>
      </w:r>
      <w:r w:rsidR="00EA1C9D">
        <w:rPr>
          <w:rFonts w:hint="eastAsia"/>
        </w:rPr>
        <w:t>an</w:t>
      </w:r>
      <w:r w:rsidR="00EA1C9D">
        <w:t xml:space="preserve"> </w:t>
      </w:r>
      <w:r w:rsidR="00EA1C9D">
        <w:rPr>
          <w:rFonts w:hint="eastAsia"/>
        </w:rPr>
        <w:t>inter-RAT</w:t>
      </w:r>
      <w:r w:rsidR="00EA1C9D">
        <w:t xml:space="preserve"> </w:t>
      </w:r>
      <w:r w:rsidR="00BC11E7">
        <w:rPr>
          <w:rFonts w:hint="eastAsia"/>
        </w:rPr>
        <w:t>carrier</w:t>
      </w:r>
      <w:r w:rsidR="00BC11E7">
        <w:t xml:space="preserve"> </w:t>
      </w:r>
      <w:r w:rsidR="00EA1C9D">
        <w:rPr>
          <w:rFonts w:hint="eastAsia"/>
        </w:rPr>
        <w:t>frequency</w:t>
      </w:r>
      <w:r w:rsidR="00BC11E7">
        <w:t xml:space="preserve"> </w:t>
      </w:r>
      <w:r w:rsidR="00BC11E7" w:rsidRPr="00BC11E7">
        <w:t>by the cell selection</w:t>
      </w:r>
      <w:r w:rsidR="00BC11E7">
        <w:t xml:space="preserve"> in TS 36.304</w:t>
      </w:r>
      <w:r w:rsidR="00D663A4">
        <w:t xml:space="preserve"> [2]</w:t>
      </w:r>
      <w:r w:rsidR="00BC11E7">
        <w:rPr>
          <w:rFonts w:hint="eastAsia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C9D" w14:paraId="35B7E46B" w14:textId="77777777" w:rsidTr="00EA1C9D">
        <w:tc>
          <w:tcPr>
            <w:tcW w:w="9629" w:type="dxa"/>
          </w:tcPr>
          <w:p w14:paraId="6D861C5E" w14:textId="77777777" w:rsidR="00EA1C9D" w:rsidRPr="00EA1C9D" w:rsidRDefault="00EA1C9D" w:rsidP="00EA1C9D">
            <w:pPr>
              <w:keepNext/>
              <w:keepLines/>
              <w:widowControl w:val="0"/>
              <w:spacing w:before="100" w:beforeAutospacing="1"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EA1C9D"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/>
              </w:rPr>
              <w:t>redirectedCarrierInfo</w:t>
            </w:r>
          </w:p>
          <w:p w14:paraId="352DB650" w14:textId="68F4655F" w:rsidR="00EA1C9D" w:rsidRPr="00EA1C9D" w:rsidRDefault="00EA1C9D" w:rsidP="00EA1C9D">
            <w:pPr>
              <w:spacing w:after="180" w:line="240" w:lineRule="auto"/>
              <w:jc w:val="left"/>
              <w:rPr>
                <w:rFonts w:ascii="Arial" w:hAnsi="Arial" w:cs="Arial"/>
                <w:lang w:val="en-US"/>
              </w:rPr>
            </w:pPr>
            <w:r w:rsidRPr="00EA1C9D">
              <w:rPr>
                <w:rFonts w:ascii="Arial" w:hAnsi="Arial" w:cs="Arial"/>
                <w:sz w:val="18"/>
                <w:szCs w:val="18"/>
                <w:lang w:val="en-US"/>
              </w:rPr>
              <w:t>The r</w:t>
            </w:r>
            <w:r w:rsidRPr="00EA1C9D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edirectedCarrierInfo</w:t>
            </w:r>
            <w:r w:rsidRPr="00EA1C9D">
              <w:rPr>
                <w:rFonts w:ascii="Arial" w:hAnsi="Arial" w:cs="Arial"/>
                <w:sz w:val="18"/>
                <w:szCs w:val="18"/>
                <w:lang w:val="en-US"/>
              </w:rPr>
              <w:t xml:space="preserve"> indicates a carrier frequency (downlink for FDD) and is used to redirect the UE to an E</w:t>
            </w:r>
            <w:r w:rsidRPr="00EA1C9D">
              <w:rPr>
                <w:rFonts w:ascii="Arial" w:hAnsi="Arial" w:cs="Arial"/>
                <w:sz w:val="18"/>
                <w:szCs w:val="18"/>
                <w:lang w:val="en-US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r w:rsidRPr="00EA1C9D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geran</w:t>
            </w:r>
            <w:r w:rsidRPr="00EA1C9D">
              <w:rPr>
                <w:rFonts w:ascii="Arial" w:hAnsi="Arial" w:cs="Arial"/>
                <w:sz w:val="18"/>
                <w:szCs w:val="18"/>
                <w:lang w:val="en-US"/>
              </w:rPr>
              <w:t xml:space="preserve"> can only be included after successful security activation when UE is connected to 5GC.</w:t>
            </w:r>
          </w:p>
        </w:tc>
      </w:tr>
    </w:tbl>
    <w:p w14:paraId="12160871" w14:textId="26D09325" w:rsidR="00EA1C9D" w:rsidRDefault="00BC11E7" w:rsidP="008B4A89">
      <w:pPr>
        <w:spacing w:before="240"/>
      </w:pPr>
      <w:r w:rsidRPr="00BC11E7">
        <w:t xml:space="preserve">Furthermore, the description in TS 36.304 is excerpted as follows. As we can see, if the content of </w:t>
      </w:r>
      <w:r w:rsidRPr="00BC11E7">
        <w:rPr>
          <w:i/>
          <w:iCs/>
        </w:rPr>
        <w:t>redirectedCarrierInfo</w:t>
      </w:r>
      <w:r w:rsidRPr="00BC11E7">
        <w:t xml:space="preserve"> in </w:t>
      </w:r>
      <w:r w:rsidRPr="00BC11E7">
        <w:rPr>
          <w:i/>
          <w:iCs/>
        </w:rPr>
        <w:t>RRCEarlyDataComplete</w:t>
      </w:r>
      <w:r w:rsidRPr="00BC11E7">
        <w:t xml:space="preserve"> is not ignored by UE</w:t>
      </w:r>
      <w:r w:rsidR="00993818">
        <w:t xml:space="preserve"> under the case that</w:t>
      </w:r>
      <w:r w:rsidR="00701E88" w:rsidRPr="00701E88">
        <w:t xml:space="preserve"> </w:t>
      </w:r>
      <w:r w:rsidR="00701E88">
        <w:t>NW indicate</w:t>
      </w:r>
      <w:r w:rsidR="00FE4FC2">
        <w:t>s</w:t>
      </w:r>
      <w:r w:rsidR="00701E88">
        <w:t xml:space="preserve"> UE redirect to GERAN and upper layers </w:t>
      </w:r>
      <w:r w:rsidR="00701E88" w:rsidRPr="00701E88">
        <w:t>indicate that redirect to GERAN without AS security is not allowed</w:t>
      </w:r>
      <w:r w:rsidR="00701E88">
        <w:t xml:space="preserve"> (i.e., </w:t>
      </w:r>
      <w:r w:rsidR="00471006" w:rsidRPr="00471006">
        <w:t xml:space="preserve">the redir-policy bit </w:t>
      </w:r>
      <w:r w:rsidR="00471006">
        <w:t xml:space="preserve">is set </w:t>
      </w:r>
      <w:r w:rsidR="00471006" w:rsidRPr="00471006">
        <w:t>to "Unsecured redirection to GERAN not allowed"</w:t>
      </w:r>
      <w:r w:rsidR="00701E88">
        <w:t>)</w:t>
      </w:r>
      <w:r w:rsidRPr="00BC11E7">
        <w:t xml:space="preserve">, UE shall follow the indication in </w:t>
      </w:r>
      <w:r w:rsidRPr="00BC11E7">
        <w:rPr>
          <w:i/>
          <w:iCs/>
        </w:rPr>
        <w:t>redirectedCarrierInfo</w:t>
      </w:r>
      <w:r w:rsidRPr="00BC11E7">
        <w:t xml:space="preserve"> to </w:t>
      </w:r>
      <w:r w:rsidR="00FE4FC2">
        <w:rPr>
          <w:rFonts w:hint="eastAsia"/>
        </w:rPr>
        <w:t>perform</w:t>
      </w:r>
      <w:r w:rsidR="00FE4FC2">
        <w:t xml:space="preserve"> </w:t>
      </w:r>
      <w:r w:rsidR="00FE4FC2">
        <w:rPr>
          <w:rFonts w:hint="eastAsia"/>
        </w:rPr>
        <w:t>redirec</w:t>
      </w:r>
      <w:r w:rsidR="00FE4FC2">
        <w:t>t</w:t>
      </w:r>
      <w:r w:rsidR="00FE4FC2">
        <w:rPr>
          <w:rFonts w:hint="eastAsia"/>
        </w:rPr>
        <w:t>ion</w:t>
      </w:r>
      <w:r w:rsidR="00FE4FC2">
        <w:t xml:space="preserve"> </w:t>
      </w:r>
      <w:r w:rsidR="00FE4FC2">
        <w:rPr>
          <w:rFonts w:hint="eastAsia"/>
        </w:rPr>
        <w:t>to</w:t>
      </w:r>
      <w:r w:rsidR="00FE4FC2">
        <w:t xml:space="preserve"> </w:t>
      </w:r>
      <w:r w:rsidR="00FE4FC2">
        <w:rPr>
          <w:rFonts w:hint="eastAsia"/>
        </w:rPr>
        <w:t>GERAN</w:t>
      </w:r>
      <w:r w:rsidR="00471006">
        <w:t xml:space="preserve"> (i.e.,</w:t>
      </w:r>
      <w:r w:rsidR="001429FB">
        <w:t xml:space="preserve"> select a suitable cell </w:t>
      </w:r>
      <w:r w:rsidR="00B126F4">
        <w:t xml:space="preserve">or </w:t>
      </w:r>
      <w:r w:rsidR="00B126F4" w:rsidRPr="00B126F4">
        <w:t xml:space="preserve">camp on any suitable cell </w:t>
      </w:r>
      <w:r w:rsidR="001429FB">
        <w:t>in GERAN</w:t>
      </w:r>
      <w:r w:rsidR="00471006">
        <w:t>)</w:t>
      </w:r>
      <w:r w:rsidRPr="00BC11E7">
        <w:t xml:space="preserve">. </w:t>
      </w:r>
      <w:r w:rsidR="00FE4FC2">
        <w:rPr>
          <w:rFonts w:hint="eastAsia"/>
        </w:rPr>
        <w:t>Therefore</w:t>
      </w:r>
      <w:r w:rsidRPr="00BC11E7">
        <w:t>, in this way, the redir-policy bit seems useless</w:t>
      </w:r>
      <w:r>
        <w:t xml:space="preserve"> which </w:t>
      </w:r>
      <w:r w:rsidR="00334AB9" w:rsidRPr="00334AB9">
        <w:t>is against the intention of the</w:t>
      </w:r>
      <w:r w:rsidR="00334AB9">
        <w:t xml:space="preserve"> redir-policy bit</w:t>
      </w:r>
      <w:r w:rsidRPr="00BC11E7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1E7" w14:paraId="3C78404F" w14:textId="77777777" w:rsidTr="00BC11E7">
        <w:tc>
          <w:tcPr>
            <w:tcW w:w="9629" w:type="dxa"/>
          </w:tcPr>
          <w:p w14:paraId="4066E560" w14:textId="77777777" w:rsidR="00BC11E7" w:rsidRPr="00BC11E7" w:rsidRDefault="00BC11E7" w:rsidP="00BC11E7">
            <w:pPr>
              <w:keepNext/>
              <w:keepLines/>
              <w:widowControl w:val="0"/>
              <w:spacing w:before="120" w:after="180" w:line="240" w:lineRule="auto"/>
              <w:jc w:val="left"/>
              <w:outlineLvl w:val="2"/>
              <w:rPr>
                <w:rFonts w:ascii="Arial" w:eastAsia="Times New Roman" w:hAnsi="Arial"/>
                <w:sz w:val="28"/>
                <w:szCs w:val="28"/>
                <w:lang w:val="en-US"/>
              </w:rPr>
            </w:pPr>
            <w:r w:rsidRPr="00BC11E7">
              <w:rPr>
                <w:rFonts w:ascii="Arial" w:eastAsia="Times New Roman" w:hAnsi="Arial"/>
                <w:sz w:val="28"/>
                <w:szCs w:val="28"/>
                <w:lang w:val="en-US"/>
              </w:rPr>
              <w:lastRenderedPageBreak/>
              <w:t>5.2.7</w:t>
            </w:r>
            <w:r w:rsidRPr="00BC11E7">
              <w:rPr>
                <w:rFonts w:ascii="Arial" w:eastAsia="Times New Roman" w:hAnsi="Arial"/>
                <w:sz w:val="28"/>
                <w:szCs w:val="28"/>
                <w:lang w:val="en-US"/>
              </w:rPr>
              <w:tab/>
              <w:t>Cell Selection at transition to RRC_IDLE or RRC_INACTIVE state</w:t>
            </w:r>
          </w:p>
          <w:p w14:paraId="467A6B8B" w14:textId="77777777" w:rsidR="00BC11E7" w:rsidRPr="00BC11E7" w:rsidRDefault="00BC11E7" w:rsidP="00BC11E7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 w:rsidRPr="00BC11E7">
              <w:rPr>
                <w:lang w:val="en-US"/>
              </w:rPr>
              <w:t>For NB-IoT cell selection at transition to RRC_IDLE state is defined in clause 5.2.7a.</w:t>
            </w:r>
          </w:p>
          <w:p w14:paraId="4B410E0E" w14:textId="77777777" w:rsidR="00BC11E7" w:rsidRDefault="00BC11E7" w:rsidP="00BC11E7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 w:rsidRPr="00BC11E7">
              <w:rPr>
                <w:highlight w:val="yellow"/>
                <w:lang w:val="en-US"/>
              </w:rPr>
              <w:t xml:space="preserve">At reception of </w:t>
            </w:r>
            <w:r w:rsidRPr="00BC11E7">
              <w:rPr>
                <w:i/>
                <w:iCs/>
                <w:highlight w:val="yellow"/>
                <w:lang w:val="en-US"/>
              </w:rPr>
              <w:t>RRCConnectionRelease</w:t>
            </w:r>
            <w:r w:rsidRPr="00BC11E7">
              <w:rPr>
                <w:highlight w:val="yellow"/>
                <w:lang w:val="en-US"/>
              </w:rPr>
              <w:t xml:space="preserve"> message or </w:t>
            </w:r>
            <w:r w:rsidRPr="00BC11E7">
              <w:rPr>
                <w:i/>
                <w:iCs/>
                <w:highlight w:val="yellow"/>
                <w:lang w:val="en-US"/>
              </w:rPr>
              <w:t>RRCEarlyDataComplete</w:t>
            </w:r>
            <w:r w:rsidRPr="00BC11E7">
              <w:rPr>
                <w:highlight w:val="yellow"/>
                <w:lang w:val="en-US"/>
              </w:rPr>
              <w:t xml:space="preserve"> message to move the UE into RRC_IDLE or RRC_INACTIVE, UE shall attempt to camp on a suitable cell according to </w:t>
            </w:r>
            <w:r w:rsidRPr="00BC11E7">
              <w:rPr>
                <w:i/>
                <w:iCs/>
                <w:highlight w:val="yellow"/>
                <w:lang w:val="en-US"/>
              </w:rPr>
              <w:t>redirectedCarrierInfo</w:t>
            </w:r>
            <w:r w:rsidRPr="00BC11E7">
              <w:rPr>
                <w:highlight w:val="yellow"/>
                <w:lang w:val="en-US"/>
              </w:rPr>
              <w:t xml:space="preserve">, if included in the </w:t>
            </w:r>
            <w:r w:rsidRPr="00BC11E7">
              <w:rPr>
                <w:i/>
                <w:iCs/>
                <w:highlight w:val="yellow"/>
                <w:lang w:val="en-US"/>
              </w:rPr>
              <w:t>RRCConnectionRelease</w:t>
            </w:r>
            <w:r w:rsidRPr="00BC11E7">
              <w:rPr>
                <w:highlight w:val="yellow"/>
                <w:lang w:val="en-US"/>
              </w:rPr>
              <w:t xml:space="preserve"> message or </w:t>
            </w:r>
            <w:r w:rsidRPr="00BC11E7">
              <w:rPr>
                <w:i/>
                <w:iCs/>
                <w:highlight w:val="yellow"/>
                <w:lang w:val="en-US"/>
              </w:rPr>
              <w:t>RRCEarlyDataComplete</w:t>
            </w:r>
            <w:r w:rsidRPr="00BC11E7">
              <w:rPr>
                <w:highlight w:val="yellow"/>
                <w:lang w:val="en-US"/>
              </w:rPr>
              <w:t xml:space="preserve"> message. If the UE cannot find a suitable cell, the UE is allowed to camp on any suitable cell of the indicated RAT.</w:t>
            </w:r>
            <w:r w:rsidRPr="00BC11E7">
              <w:rPr>
                <w:lang w:val="en-US"/>
              </w:rPr>
              <w:t xml:space="preserve"> If the </w:t>
            </w:r>
            <w:r w:rsidRPr="00BC11E7">
              <w:rPr>
                <w:i/>
                <w:iCs/>
                <w:lang w:val="en-US"/>
              </w:rPr>
              <w:t>RRCConnectionRelease</w:t>
            </w:r>
            <w:r w:rsidRPr="00BC11E7">
              <w:rPr>
                <w:lang w:val="en-US"/>
              </w:rPr>
              <w:t xml:space="preserve"> message or </w:t>
            </w:r>
            <w:r w:rsidRPr="00BC11E7">
              <w:rPr>
                <w:i/>
                <w:iCs/>
                <w:lang w:val="en-US"/>
              </w:rPr>
              <w:t>RRCEarlyDataComplete</w:t>
            </w:r>
            <w:r w:rsidRPr="00BC11E7">
              <w:rPr>
                <w:lang w:val="en-US"/>
              </w:rPr>
              <w:t xml:space="preserve"> message does not contain the</w:t>
            </w:r>
            <w:r w:rsidRPr="00BC11E7">
              <w:rPr>
                <w:i/>
                <w:iCs/>
                <w:lang w:val="en-US"/>
              </w:rPr>
              <w:t xml:space="preserve"> redirectedCarrierInfo</w:t>
            </w:r>
            <w:r w:rsidRPr="00BC11E7">
              <w:rPr>
                <w:lang w:val="en-US"/>
              </w:rPr>
              <w:t xml:space="preserve"> UE shall attempt to select a suitable cell on an EUTRA carrier. If no suitable cell is found according to the above, the UE shall perform a cell selection starting with Stored Information Cell Selection procedure in order to find a suitable cell to camp on.</w:t>
            </w:r>
          </w:p>
          <w:p w14:paraId="781799E8" w14:textId="691F5709" w:rsidR="00100ACF" w:rsidRPr="00BC11E7" w:rsidRDefault="00100ACF" w:rsidP="00BC11E7">
            <w:pPr>
              <w:spacing w:before="100" w:beforeAutospacing="1" w:after="180" w:line="240" w:lineRule="auto"/>
              <w:jc w:val="left"/>
              <w:rPr>
                <w:lang w:val="en-US"/>
              </w:rPr>
            </w:pPr>
            <w:r w:rsidRPr="008B4A89">
              <w:rPr>
                <w:rFonts w:hint="eastAsia"/>
                <w:color w:val="FF0000"/>
                <w:lang w:val="en-US"/>
              </w:rPr>
              <w:t>&lt;</w:t>
            </w:r>
            <w:r>
              <w:rPr>
                <w:color w:val="FF0000"/>
                <w:lang w:val="en-US"/>
              </w:rPr>
              <w:t>I</w:t>
            </w:r>
            <w:r w:rsidRPr="008B4A89">
              <w:rPr>
                <w:color w:val="FF0000"/>
                <w:lang w:val="en-US"/>
              </w:rPr>
              <w:t>rrelevant part is omitted&gt;</w:t>
            </w:r>
          </w:p>
        </w:tc>
      </w:tr>
    </w:tbl>
    <w:p w14:paraId="13B87134" w14:textId="0D502769" w:rsidR="00D12532" w:rsidRDefault="004864D5" w:rsidP="00993818">
      <w:pPr>
        <w:spacing w:before="240"/>
        <w:rPr>
          <w:b/>
          <w:bCs/>
        </w:rPr>
      </w:pPr>
      <w:r>
        <w:rPr>
          <w:b/>
          <w:bCs/>
        </w:rPr>
        <w:t>O</w:t>
      </w:r>
      <w:r w:rsidR="001429FB">
        <w:rPr>
          <w:b/>
          <w:bCs/>
        </w:rPr>
        <w:t>bservation</w:t>
      </w:r>
      <w:r>
        <w:rPr>
          <w:b/>
          <w:bCs/>
        </w:rPr>
        <w:t xml:space="preserve"> 1</w:t>
      </w:r>
      <w:r w:rsidRPr="00B126F4">
        <w:rPr>
          <w:b/>
          <w:bCs/>
        </w:rPr>
        <w:t xml:space="preserve">: </w:t>
      </w:r>
      <w:r w:rsidR="00FC51DE" w:rsidRPr="00FC51DE">
        <w:rPr>
          <w:b/>
          <w:bCs/>
        </w:rPr>
        <w:t xml:space="preserve">According to the current procedure of reception of the </w:t>
      </w:r>
      <w:r w:rsidR="00FC51DE" w:rsidRPr="00FC51DE">
        <w:rPr>
          <w:b/>
          <w:bCs/>
          <w:i/>
          <w:iCs/>
        </w:rPr>
        <w:t>RRCEarlyDataComplete,</w:t>
      </w:r>
      <w:r w:rsidR="00FC51DE">
        <w:rPr>
          <w:b/>
          <w:bCs/>
        </w:rPr>
        <w:t xml:space="preserve"> </w:t>
      </w:r>
      <w:r w:rsidR="00B126F4" w:rsidRPr="00B126F4">
        <w:rPr>
          <w:b/>
          <w:bCs/>
        </w:rPr>
        <w:t>under the case that NW indicate</w:t>
      </w:r>
      <w:r w:rsidR="00FC51DE">
        <w:rPr>
          <w:b/>
          <w:bCs/>
        </w:rPr>
        <w:t>s</w:t>
      </w:r>
      <w:r w:rsidR="00B126F4" w:rsidRPr="00B126F4">
        <w:rPr>
          <w:b/>
          <w:bCs/>
        </w:rPr>
        <w:t xml:space="preserve"> UE redirect to GERAN and upper layers indicate that redirect to GERAN without AS security is not allowed, UE shall </w:t>
      </w:r>
      <w:r w:rsidR="00FC51DE">
        <w:rPr>
          <w:b/>
          <w:bCs/>
        </w:rPr>
        <w:t>perform redirection to GERAN</w:t>
      </w:r>
      <w:r w:rsidR="00B126F4">
        <w:rPr>
          <w:b/>
          <w:bCs/>
        </w:rPr>
        <w:t xml:space="preserve">, </w:t>
      </w:r>
      <w:r w:rsidR="00B126F4" w:rsidRPr="00B126F4">
        <w:rPr>
          <w:b/>
          <w:bCs/>
        </w:rPr>
        <w:t>which is against the intention of the redir-policy bit.</w:t>
      </w:r>
    </w:p>
    <w:p w14:paraId="6A40B714" w14:textId="10E366C9" w:rsidR="00B126F4" w:rsidRDefault="00B126F4" w:rsidP="00C56234">
      <w:r w:rsidRPr="00B126F4">
        <w:t>Based on the above an</w:t>
      </w:r>
      <w:r>
        <w:t>a</w:t>
      </w:r>
      <w:r w:rsidRPr="00B126F4">
        <w:t>lyses</w:t>
      </w:r>
      <w:r>
        <w:t>, in order to</w:t>
      </w:r>
      <w:r w:rsidR="00023395">
        <w:t xml:space="preserve"> </w:t>
      </w:r>
      <w:r w:rsidR="00023395" w:rsidRPr="00023395">
        <w:t xml:space="preserve">make </w:t>
      </w:r>
      <w:r w:rsidR="00023395">
        <w:t>UE</w:t>
      </w:r>
      <w:r w:rsidR="00023395" w:rsidRPr="00023395">
        <w:t xml:space="preserve"> behavior consistent with the intent of the redir-policy bit</w:t>
      </w:r>
      <w:r w:rsidR="00023395">
        <w:t>, we propose that</w:t>
      </w:r>
      <w:r w:rsidR="00E40F62">
        <w:t xml:space="preserve"> UE shall ignore the </w:t>
      </w:r>
      <w:r w:rsidR="00C56234">
        <w:t xml:space="preserve">content of </w:t>
      </w:r>
      <w:r w:rsidR="00C56234" w:rsidRPr="00C56234">
        <w:rPr>
          <w:i/>
          <w:iCs/>
        </w:rPr>
        <w:t>RRCEarlyDataComplete</w:t>
      </w:r>
      <w:r w:rsidR="00C56234">
        <w:rPr>
          <w:i/>
          <w:iCs/>
        </w:rPr>
        <w:t xml:space="preserve"> </w:t>
      </w:r>
      <w:r w:rsidR="00C56234">
        <w:t xml:space="preserve">if the </w:t>
      </w:r>
      <w:r w:rsidR="00C56234" w:rsidRPr="00C56234">
        <w:rPr>
          <w:i/>
          <w:iCs/>
        </w:rPr>
        <w:t>RRCEarlyDataComplete</w:t>
      </w:r>
      <w:r w:rsidR="00C56234">
        <w:t xml:space="preserve"> message includes </w:t>
      </w:r>
      <w:r w:rsidR="00C56234" w:rsidRPr="00C56234">
        <w:rPr>
          <w:i/>
          <w:iCs/>
        </w:rPr>
        <w:t>redirectedCarrierInfo</w:t>
      </w:r>
      <w:r w:rsidR="00C56234">
        <w:t xml:space="preserve"> indicating redirection to </w:t>
      </w:r>
      <w:r w:rsidR="00C56234" w:rsidRPr="00C56234">
        <w:rPr>
          <w:i/>
          <w:iCs/>
        </w:rPr>
        <w:t>geran</w:t>
      </w:r>
      <w:r w:rsidR="00C56234">
        <w:t xml:space="preserve"> and upper layers indicate that redirect to GERAN without AS security is not allowed. Furthermore</w:t>
      </w:r>
      <w:r w:rsidR="00D663A4">
        <w:t xml:space="preserve">, the corresponding CR is </w:t>
      </w:r>
      <w:r w:rsidR="00D663A4" w:rsidRPr="00D663A4">
        <w:t xml:space="preserve">presented in </w:t>
      </w:r>
      <w:r w:rsidR="00D13C8B" w:rsidRPr="00D13C8B">
        <w:t>R2-2313276</w:t>
      </w:r>
      <w:r w:rsidR="00D663A4" w:rsidRPr="00D663A4">
        <w:t xml:space="preserve"> [3]</w:t>
      </w:r>
      <w:r w:rsidR="00D663A4">
        <w:t>.</w:t>
      </w:r>
    </w:p>
    <w:p w14:paraId="7D373CA2" w14:textId="65D82F83" w:rsidR="00D663A4" w:rsidRDefault="00D663A4" w:rsidP="00C56234">
      <w:pPr>
        <w:rPr>
          <w:b/>
          <w:bCs/>
        </w:rPr>
      </w:pPr>
      <w:r w:rsidRPr="00D663A4">
        <w:rPr>
          <w:rFonts w:hint="eastAsia"/>
          <w:b/>
          <w:bCs/>
        </w:rPr>
        <w:t>P</w:t>
      </w:r>
      <w:r w:rsidRPr="00D663A4">
        <w:rPr>
          <w:b/>
          <w:bCs/>
        </w:rPr>
        <w:t xml:space="preserve">roposal 1: UE shall ignore the content of </w:t>
      </w:r>
      <w:r w:rsidRPr="00D663A4">
        <w:rPr>
          <w:b/>
          <w:bCs/>
          <w:i/>
          <w:iCs/>
        </w:rPr>
        <w:t xml:space="preserve">RRCEarlyDataComplete </w:t>
      </w:r>
      <w:r w:rsidRPr="00D663A4">
        <w:rPr>
          <w:b/>
          <w:bCs/>
        </w:rPr>
        <w:t xml:space="preserve">if the </w:t>
      </w:r>
      <w:r w:rsidRPr="00D663A4">
        <w:rPr>
          <w:b/>
          <w:bCs/>
          <w:i/>
          <w:iCs/>
        </w:rPr>
        <w:t>RRCEarlyDataComplete</w:t>
      </w:r>
      <w:r w:rsidRPr="00D663A4">
        <w:rPr>
          <w:b/>
          <w:bCs/>
        </w:rPr>
        <w:t xml:space="preserve"> message includes </w:t>
      </w:r>
      <w:r w:rsidRPr="00D663A4">
        <w:rPr>
          <w:b/>
          <w:bCs/>
          <w:i/>
          <w:iCs/>
        </w:rPr>
        <w:t>redirectedCarrierInfo</w:t>
      </w:r>
      <w:r w:rsidRPr="00D663A4">
        <w:rPr>
          <w:b/>
          <w:bCs/>
        </w:rPr>
        <w:t xml:space="preserve"> indicating redirection to </w:t>
      </w:r>
      <w:r w:rsidRPr="00D663A4">
        <w:rPr>
          <w:b/>
          <w:bCs/>
          <w:i/>
          <w:iCs/>
        </w:rPr>
        <w:t>geran</w:t>
      </w:r>
      <w:r w:rsidRPr="00D663A4">
        <w:rPr>
          <w:b/>
          <w:bCs/>
        </w:rPr>
        <w:t xml:space="preserve"> and upper layers indicate that redirect to GERAN without AS security is not allowed.</w:t>
      </w:r>
    </w:p>
    <w:p w14:paraId="19F1AC09" w14:textId="225DA8BA" w:rsidR="00C56234" w:rsidRPr="00D663A4" w:rsidRDefault="00D663A4" w:rsidP="00C5623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2: </w:t>
      </w:r>
      <w:r w:rsidRPr="00D663A4">
        <w:rPr>
          <w:b/>
          <w:bCs/>
        </w:rPr>
        <w:t xml:space="preserve">If P1 </w:t>
      </w:r>
      <w:r>
        <w:rPr>
          <w:b/>
          <w:bCs/>
        </w:rPr>
        <w:t>is</w:t>
      </w:r>
      <w:r w:rsidRPr="00D663A4">
        <w:rPr>
          <w:b/>
          <w:bCs/>
        </w:rPr>
        <w:t xml:space="preserve"> agreed, RAN2 to adopt the corresponding CR in </w:t>
      </w:r>
      <w:r w:rsidR="00D13C8B" w:rsidRPr="00D13C8B">
        <w:rPr>
          <w:b/>
          <w:bCs/>
        </w:rPr>
        <w:t>R2-2313276</w:t>
      </w:r>
      <w:r w:rsidRPr="00D663A4">
        <w:rPr>
          <w:b/>
          <w:bCs/>
        </w:rPr>
        <w:t>.</w:t>
      </w:r>
    </w:p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8DF0D0E" w:rsidR="00A775EE" w:rsidRDefault="007631FF">
      <w:pPr>
        <w:rPr>
          <w:bCs/>
        </w:rPr>
      </w:pPr>
      <w:bookmarkStart w:id="3" w:name="_Toc502437832"/>
      <w:r w:rsidRPr="007631FF">
        <w:rPr>
          <w:bCs/>
        </w:rPr>
        <w:t xml:space="preserve">Based on the analyses given above, we have the following </w:t>
      </w:r>
      <w:r w:rsidR="00D663A4">
        <w:rPr>
          <w:rFonts w:hint="eastAsia"/>
          <w:bCs/>
        </w:rPr>
        <w:t>observation</w:t>
      </w:r>
      <w:r w:rsidR="00D663A4">
        <w:rPr>
          <w:bCs/>
        </w:rPr>
        <w:t xml:space="preserve"> </w:t>
      </w:r>
      <w:r w:rsidR="00D663A4">
        <w:rPr>
          <w:rFonts w:hint="eastAsia"/>
          <w:bCs/>
        </w:rPr>
        <w:t>and</w:t>
      </w:r>
      <w:r w:rsidR="00D663A4">
        <w:rPr>
          <w:bCs/>
        </w:rPr>
        <w:t xml:space="preserve"> </w:t>
      </w:r>
      <w:r w:rsidRPr="007631FF">
        <w:rPr>
          <w:bCs/>
        </w:rPr>
        <w:t>proposals:</w:t>
      </w:r>
    </w:p>
    <w:p w14:paraId="4F525C0C" w14:textId="1BCE27E8" w:rsidR="00FC51DE" w:rsidRDefault="00FC51DE" w:rsidP="00FC51DE">
      <w:pPr>
        <w:rPr>
          <w:b/>
          <w:bCs/>
        </w:rPr>
      </w:pPr>
      <w:r>
        <w:rPr>
          <w:b/>
          <w:bCs/>
        </w:rPr>
        <w:t>Observation 1</w:t>
      </w:r>
      <w:r w:rsidRPr="00B126F4">
        <w:rPr>
          <w:b/>
          <w:bCs/>
        </w:rPr>
        <w:t xml:space="preserve">: </w:t>
      </w:r>
      <w:r w:rsidRPr="00FC51DE">
        <w:rPr>
          <w:b/>
          <w:bCs/>
        </w:rPr>
        <w:t xml:space="preserve">According to the current procedure of reception of the </w:t>
      </w:r>
      <w:r w:rsidRPr="00FC51DE">
        <w:rPr>
          <w:b/>
          <w:bCs/>
          <w:i/>
          <w:iCs/>
        </w:rPr>
        <w:t>RRCEarlyDataComplete,</w:t>
      </w:r>
      <w:r>
        <w:rPr>
          <w:b/>
          <w:bCs/>
        </w:rPr>
        <w:t xml:space="preserve"> </w:t>
      </w:r>
      <w:r w:rsidRPr="00B126F4">
        <w:rPr>
          <w:b/>
          <w:bCs/>
        </w:rPr>
        <w:t>under the case that NW indicate</w:t>
      </w:r>
      <w:r>
        <w:rPr>
          <w:b/>
          <w:bCs/>
        </w:rPr>
        <w:t>s</w:t>
      </w:r>
      <w:r w:rsidRPr="00B126F4">
        <w:rPr>
          <w:b/>
          <w:bCs/>
        </w:rPr>
        <w:t xml:space="preserve"> UE redirect to GERAN and upper layers indicate that redirect to GERAN without AS security is not allowed, UE shall </w:t>
      </w:r>
      <w:r w:rsidR="001C2122">
        <w:rPr>
          <w:b/>
          <w:bCs/>
        </w:rPr>
        <w:t>perform</w:t>
      </w:r>
      <w:r>
        <w:rPr>
          <w:b/>
          <w:bCs/>
        </w:rPr>
        <w:t xml:space="preserve"> redirection to GERAN, </w:t>
      </w:r>
      <w:r w:rsidRPr="00B126F4">
        <w:rPr>
          <w:b/>
          <w:bCs/>
        </w:rPr>
        <w:t>which is against the intention of the redir-policy bit.</w:t>
      </w:r>
    </w:p>
    <w:p w14:paraId="42472E98" w14:textId="77777777" w:rsidR="00D663A4" w:rsidRDefault="00D663A4" w:rsidP="00D663A4">
      <w:pPr>
        <w:rPr>
          <w:b/>
          <w:bCs/>
        </w:rPr>
      </w:pPr>
      <w:r w:rsidRPr="00D663A4">
        <w:rPr>
          <w:rFonts w:hint="eastAsia"/>
          <w:b/>
          <w:bCs/>
        </w:rPr>
        <w:t>P</w:t>
      </w:r>
      <w:r w:rsidRPr="00D663A4">
        <w:rPr>
          <w:b/>
          <w:bCs/>
        </w:rPr>
        <w:t xml:space="preserve">roposal 1: UE shall ignore the content of </w:t>
      </w:r>
      <w:r w:rsidRPr="00D663A4">
        <w:rPr>
          <w:b/>
          <w:bCs/>
          <w:i/>
          <w:iCs/>
        </w:rPr>
        <w:t xml:space="preserve">RRCEarlyDataComplete </w:t>
      </w:r>
      <w:r w:rsidRPr="00D663A4">
        <w:rPr>
          <w:b/>
          <w:bCs/>
        </w:rPr>
        <w:t xml:space="preserve">if the </w:t>
      </w:r>
      <w:r w:rsidRPr="00D663A4">
        <w:rPr>
          <w:b/>
          <w:bCs/>
          <w:i/>
          <w:iCs/>
        </w:rPr>
        <w:t>RRCEarlyDataComplete</w:t>
      </w:r>
      <w:r w:rsidRPr="00D663A4">
        <w:rPr>
          <w:b/>
          <w:bCs/>
        </w:rPr>
        <w:t xml:space="preserve"> message includes </w:t>
      </w:r>
      <w:r w:rsidRPr="00D663A4">
        <w:rPr>
          <w:b/>
          <w:bCs/>
          <w:i/>
          <w:iCs/>
        </w:rPr>
        <w:t>redirectedCarrierInfo</w:t>
      </w:r>
      <w:r w:rsidRPr="00D663A4">
        <w:rPr>
          <w:b/>
          <w:bCs/>
        </w:rPr>
        <w:t xml:space="preserve"> indicating redirection to </w:t>
      </w:r>
      <w:r w:rsidRPr="00D663A4">
        <w:rPr>
          <w:b/>
          <w:bCs/>
          <w:i/>
          <w:iCs/>
        </w:rPr>
        <w:t>geran</w:t>
      </w:r>
      <w:r w:rsidRPr="00D663A4">
        <w:rPr>
          <w:b/>
          <w:bCs/>
        </w:rPr>
        <w:t xml:space="preserve"> and upper layers indicate that redirect to GERAN without AS security is not allowed.</w:t>
      </w:r>
    </w:p>
    <w:p w14:paraId="1FD123F3" w14:textId="05CD3A63" w:rsidR="00D663A4" w:rsidRPr="00D663A4" w:rsidRDefault="00D663A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2: </w:t>
      </w:r>
      <w:r w:rsidRPr="00D663A4">
        <w:rPr>
          <w:b/>
          <w:bCs/>
        </w:rPr>
        <w:t xml:space="preserve">If P1 </w:t>
      </w:r>
      <w:r>
        <w:rPr>
          <w:b/>
          <w:bCs/>
        </w:rPr>
        <w:t>is</w:t>
      </w:r>
      <w:r w:rsidRPr="00D663A4">
        <w:rPr>
          <w:b/>
          <w:bCs/>
        </w:rPr>
        <w:t xml:space="preserve"> agreed, RAN2 to adopt the corresponding CR in </w:t>
      </w:r>
      <w:r w:rsidR="00D13C8B" w:rsidRPr="00D13C8B">
        <w:rPr>
          <w:b/>
          <w:bCs/>
        </w:rPr>
        <w:t>R2-2313276</w:t>
      </w:r>
      <w:r w:rsidRPr="00D663A4"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2BDFF4C7" w14:textId="6453EB30" w:rsidR="00DF6C72" w:rsidRDefault="00D5619F" w:rsidP="00D663A4">
      <w:pPr>
        <w:numPr>
          <w:ilvl w:val="0"/>
          <w:numId w:val="7"/>
        </w:numPr>
      </w:pPr>
      <w:r>
        <w:t>TS 36.331</w:t>
      </w:r>
      <w:r w:rsidRPr="00D5619F">
        <w:t xml:space="preserve"> </w:t>
      </w:r>
      <w:r>
        <w:t>Evolved Universal Terrestrial Radio Access (E-UTRA)</w:t>
      </w:r>
      <w:r w:rsidR="00D663A4">
        <w:t>;</w:t>
      </w:r>
      <w:r w:rsidR="00D663A4" w:rsidRPr="00D663A4">
        <w:t xml:space="preserve"> </w:t>
      </w:r>
      <w:r w:rsidR="00D663A4">
        <w:t>Radio Resource Control (RRC);</w:t>
      </w:r>
    </w:p>
    <w:p w14:paraId="0AA1DCB2" w14:textId="74C9B90D" w:rsidR="00D663A4" w:rsidRDefault="00D663A4" w:rsidP="00D663A4">
      <w:pPr>
        <w:numPr>
          <w:ilvl w:val="0"/>
          <w:numId w:val="7"/>
        </w:numPr>
      </w:pPr>
      <w:r>
        <w:rPr>
          <w:rFonts w:hint="eastAsia"/>
        </w:rPr>
        <w:t>T</w:t>
      </w:r>
      <w:r>
        <w:t>S 36.304</w:t>
      </w:r>
      <w:r w:rsidRPr="00D663A4">
        <w:t xml:space="preserve"> </w:t>
      </w:r>
      <w:r>
        <w:t>Evolved Universal Terrestrial Radio Access (E-UTRA); User Equipment (UE) procedures in idle mode</w:t>
      </w:r>
    </w:p>
    <w:p w14:paraId="17C01928" w14:textId="3C122E67" w:rsidR="00D663A4" w:rsidRPr="00D5619F" w:rsidRDefault="00D13C8B" w:rsidP="00D663A4">
      <w:pPr>
        <w:numPr>
          <w:ilvl w:val="0"/>
          <w:numId w:val="7"/>
        </w:numPr>
      </w:pPr>
      <w:r w:rsidRPr="00D13C8B">
        <w:t>R2-2313276</w:t>
      </w:r>
      <w:r w:rsidR="00D663A4">
        <w:t xml:space="preserve"> Correction on redirection to GERAN</w:t>
      </w:r>
    </w:p>
    <w:sectPr w:rsidR="00D663A4" w:rsidRPr="00D5619F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1C934" w14:textId="77777777" w:rsidR="0084795C" w:rsidRDefault="0084795C">
      <w:pPr>
        <w:spacing w:after="0" w:line="240" w:lineRule="auto"/>
      </w:pPr>
      <w:r>
        <w:separator/>
      </w:r>
    </w:p>
  </w:endnote>
  <w:endnote w:type="continuationSeparator" w:id="0">
    <w:p w14:paraId="2556811E" w14:textId="77777777" w:rsidR="0084795C" w:rsidRDefault="0084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447F" w14:textId="77777777" w:rsidR="0084795C" w:rsidRDefault="0084795C">
      <w:pPr>
        <w:spacing w:after="0" w:line="240" w:lineRule="auto"/>
      </w:pPr>
      <w:r>
        <w:separator/>
      </w:r>
    </w:p>
  </w:footnote>
  <w:footnote w:type="continuationSeparator" w:id="0">
    <w:p w14:paraId="2D0FCAC0" w14:textId="77777777" w:rsidR="0084795C" w:rsidRDefault="00847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B92492"/>
    <w:multiLevelType w:val="hybridMultilevel"/>
    <w:tmpl w:val="DC066D36"/>
    <w:lvl w:ilvl="0" w:tplc="A81A6A4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A2A27D1"/>
    <w:multiLevelType w:val="hybridMultilevel"/>
    <w:tmpl w:val="8F10E79E"/>
    <w:lvl w:ilvl="0" w:tplc="00A408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E087F33"/>
    <w:multiLevelType w:val="hybridMultilevel"/>
    <w:tmpl w:val="32D2F464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5BE461E"/>
    <w:multiLevelType w:val="hybridMultilevel"/>
    <w:tmpl w:val="5630FCEA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A5313E1"/>
    <w:multiLevelType w:val="hybridMultilevel"/>
    <w:tmpl w:val="8AFC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06298"/>
    <w:multiLevelType w:val="hybridMultilevel"/>
    <w:tmpl w:val="07662486"/>
    <w:lvl w:ilvl="0" w:tplc="CDE676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0010FC8"/>
    <w:multiLevelType w:val="hybridMultilevel"/>
    <w:tmpl w:val="489865EC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B32573F"/>
    <w:multiLevelType w:val="hybridMultilevel"/>
    <w:tmpl w:val="20D6F63C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B5D4935"/>
    <w:multiLevelType w:val="hybridMultilevel"/>
    <w:tmpl w:val="B13AA89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C246C1A"/>
    <w:multiLevelType w:val="hybridMultilevel"/>
    <w:tmpl w:val="B8A29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64FF8E">
      <w:numFmt w:val="bullet"/>
      <w:lvlText w:val=""/>
      <w:lvlJc w:val="left"/>
      <w:pPr>
        <w:ind w:left="2880" w:hanging="360"/>
      </w:pPr>
      <w:rPr>
        <w:rFonts w:ascii="Wingdings" w:eastAsia="Arial" w:hAnsi="Wingdings" w:cs="Arial" w:hint="default"/>
        <w:b w:val="0"/>
        <w:u w:val="none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3434E"/>
    <w:multiLevelType w:val="hybridMultilevel"/>
    <w:tmpl w:val="E736B8AA"/>
    <w:lvl w:ilvl="0" w:tplc="BADABE2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BF7200"/>
    <w:multiLevelType w:val="hybridMultilevel"/>
    <w:tmpl w:val="B13AA894"/>
    <w:lvl w:ilvl="0" w:tplc="26563D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5EA4B81"/>
    <w:multiLevelType w:val="hybridMultilevel"/>
    <w:tmpl w:val="AE1E2808"/>
    <w:lvl w:ilvl="0" w:tplc="D7DCBEC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6E6D6B"/>
    <w:multiLevelType w:val="hybridMultilevel"/>
    <w:tmpl w:val="4536BADE"/>
    <w:lvl w:ilvl="0" w:tplc="D7DCBEC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7E60B1"/>
    <w:multiLevelType w:val="hybridMultilevel"/>
    <w:tmpl w:val="66C2955C"/>
    <w:lvl w:ilvl="0" w:tplc="6D96887E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6CB76F4E"/>
    <w:multiLevelType w:val="hybridMultilevel"/>
    <w:tmpl w:val="C172B536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5F2074"/>
    <w:multiLevelType w:val="hybridMultilevel"/>
    <w:tmpl w:val="2530E482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8536720"/>
    <w:multiLevelType w:val="hybridMultilevel"/>
    <w:tmpl w:val="1082A1F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AA96FA5"/>
    <w:multiLevelType w:val="hybridMultilevel"/>
    <w:tmpl w:val="C41E36A0"/>
    <w:lvl w:ilvl="0" w:tplc="901637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768579050">
    <w:abstractNumId w:val="1"/>
  </w:num>
  <w:num w:numId="2" w16cid:durableId="1275751861">
    <w:abstractNumId w:val="16"/>
  </w:num>
  <w:num w:numId="3" w16cid:durableId="926420347">
    <w:abstractNumId w:val="20"/>
  </w:num>
  <w:num w:numId="4" w16cid:durableId="2120180249">
    <w:abstractNumId w:val="7"/>
  </w:num>
  <w:num w:numId="5" w16cid:durableId="884105304">
    <w:abstractNumId w:val="15"/>
  </w:num>
  <w:num w:numId="6" w16cid:durableId="1391080717">
    <w:abstractNumId w:val="28"/>
  </w:num>
  <w:num w:numId="7" w16cid:durableId="1275870048">
    <w:abstractNumId w:val="0"/>
  </w:num>
  <w:num w:numId="8" w16cid:durableId="1293907590">
    <w:abstractNumId w:val="24"/>
  </w:num>
  <w:num w:numId="9" w16cid:durableId="1549805916">
    <w:abstractNumId w:val="27"/>
  </w:num>
  <w:num w:numId="10" w16cid:durableId="1198008578">
    <w:abstractNumId w:val="10"/>
  </w:num>
  <w:num w:numId="11" w16cid:durableId="1704285653">
    <w:abstractNumId w:val="4"/>
  </w:num>
  <w:num w:numId="12" w16cid:durableId="1049919227">
    <w:abstractNumId w:val="31"/>
  </w:num>
  <w:num w:numId="13" w16cid:durableId="1564294149">
    <w:abstractNumId w:val="18"/>
  </w:num>
  <w:num w:numId="14" w16cid:durableId="701711863">
    <w:abstractNumId w:val="21"/>
  </w:num>
  <w:num w:numId="15" w16cid:durableId="2111469050">
    <w:abstractNumId w:val="5"/>
  </w:num>
  <w:num w:numId="16" w16cid:durableId="707921123">
    <w:abstractNumId w:val="13"/>
  </w:num>
  <w:num w:numId="17" w16cid:durableId="773945061">
    <w:abstractNumId w:val="9"/>
  </w:num>
  <w:num w:numId="18" w16cid:durableId="947543091">
    <w:abstractNumId w:val="32"/>
  </w:num>
  <w:num w:numId="19" w16cid:durableId="637103866">
    <w:abstractNumId w:val="30"/>
  </w:num>
  <w:num w:numId="20" w16cid:durableId="707267525">
    <w:abstractNumId w:val="12"/>
  </w:num>
  <w:num w:numId="21" w16cid:durableId="204607138">
    <w:abstractNumId w:val="19"/>
  </w:num>
  <w:num w:numId="22" w16cid:durableId="589315314">
    <w:abstractNumId w:val="8"/>
  </w:num>
  <w:num w:numId="23" w16cid:durableId="1896577623">
    <w:abstractNumId w:val="26"/>
  </w:num>
  <w:num w:numId="24" w16cid:durableId="752629641">
    <w:abstractNumId w:val="14"/>
  </w:num>
  <w:num w:numId="25" w16cid:durableId="1549878301">
    <w:abstractNumId w:val="29"/>
  </w:num>
  <w:num w:numId="26" w16cid:durableId="1129471121">
    <w:abstractNumId w:val="11"/>
  </w:num>
  <w:num w:numId="27" w16cid:durableId="856308367">
    <w:abstractNumId w:val="6"/>
  </w:num>
  <w:num w:numId="28" w16cid:durableId="14473840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30514937">
    <w:abstractNumId w:val="17"/>
  </w:num>
  <w:num w:numId="30" w16cid:durableId="664211343">
    <w:abstractNumId w:val="2"/>
  </w:num>
  <w:num w:numId="31" w16cid:durableId="1464736944">
    <w:abstractNumId w:val="22"/>
  </w:num>
  <w:num w:numId="32" w16cid:durableId="778990229">
    <w:abstractNumId w:val="3"/>
  </w:num>
  <w:num w:numId="33" w16cid:durableId="1776510358">
    <w:abstractNumId w:val="25"/>
  </w:num>
  <w:num w:numId="34" w16cid:durableId="1629507517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jPzWgA5fHr2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4C6"/>
    <w:rsid w:val="00003C45"/>
    <w:rsid w:val="000044EF"/>
    <w:rsid w:val="00004B70"/>
    <w:rsid w:val="0000521A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0C70"/>
    <w:rsid w:val="0001126E"/>
    <w:rsid w:val="0001154B"/>
    <w:rsid w:val="00011AEF"/>
    <w:rsid w:val="00011C1B"/>
    <w:rsid w:val="0001255F"/>
    <w:rsid w:val="000127B4"/>
    <w:rsid w:val="00012B33"/>
    <w:rsid w:val="00012F38"/>
    <w:rsid w:val="0001339A"/>
    <w:rsid w:val="000136FE"/>
    <w:rsid w:val="0001380D"/>
    <w:rsid w:val="00013A3B"/>
    <w:rsid w:val="00013F61"/>
    <w:rsid w:val="000143D0"/>
    <w:rsid w:val="00015479"/>
    <w:rsid w:val="000154C5"/>
    <w:rsid w:val="00015626"/>
    <w:rsid w:val="00016554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0DB"/>
    <w:rsid w:val="000201BE"/>
    <w:rsid w:val="00020270"/>
    <w:rsid w:val="000202F6"/>
    <w:rsid w:val="000203D1"/>
    <w:rsid w:val="00020711"/>
    <w:rsid w:val="00020EEB"/>
    <w:rsid w:val="000211BB"/>
    <w:rsid w:val="00021438"/>
    <w:rsid w:val="0002174B"/>
    <w:rsid w:val="00021EC9"/>
    <w:rsid w:val="000225F0"/>
    <w:rsid w:val="00022714"/>
    <w:rsid w:val="000228C6"/>
    <w:rsid w:val="00022AA4"/>
    <w:rsid w:val="0002330B"/>
    <w:rsid w:val="00023395"/>
    <w:rsid w:val="00023408"/>
    <w:rsid w:val="000239A0"/>
    <w:rsid w:val="00023B7D"/>
    <w:rsid w:val="00023EFE"/>
    <w:rsid w:val="00023FAD"/>
    <w:rsid w:val="0002406F"/>
    <w:rsid w:val="00025335"/>
    <w:rsid w:val="00025475"/>
    <w:rsid w:val="0002592C"/>
    <w:rsid w:val="00025A91"/>
    <w:rsid w:val="00025BE4"/>
    <w:rsid w:val="00025E38"/>
    <w:rsid w:val="000260A3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59"/>
    <w:rsid w:val="000330F9"/>
    <w:rsid w:val="000332A1"/>
    <w:rsid w:val="000332BA"/>
    <w:rsid w:val="00033817"/>
    <w:rsid w:val="0003389F"/>
    <w:rsid w:val="0003395F"/>
    <w:rsid w:val="00034109"/>
    <w:rsid w:val="00034515"/>
    <w:rsid w:val="00034E62"/>
    <w:rsid w:val="00034FAC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0A40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51"/>
    <w:rsid w:val="00046F1E"/>
    <w:rsid w:val="000475F3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1E1"/>
    <w:rsid w:val="00055254"/>
    <w:rsid w:val="00055B29"/>
    <w:rsid w:val="00055D3E"/>
    <w:rsid w:val="00055FBA"/>
    <w:rsid w:val="0005613D"/>
    <w:rsid w:val="00056DB8"/>
    <w:rsid w:val="0005702C"/>
    <w:rsid w:val="00057278"/>
    <w:rsid w:val="00057A07"/>
    <w:rsid w:val="00057CF4"/>
    <w:rsid w:val="0006047C"/>
    <w:rsid w:val="00060988"/>
    <w:rsid w:val="00060BF5"/>
    <w:rsid w:val="00060C6D"/>
    <w:rsid w:val="00060C87"/>
    <w:rsid w:val="00060E84"/>
    <w:rsid w:val="0006127B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1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5D"/>
    <w:rsid w:val="00067389"/>
    <w:rsid w:val="000673AD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C93"/>
    <w:rsid w:val="00072C97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1778"/>
    <w:rsid w:val="00081E1D"/>
    <w:rsid w:val="00081E54"/>
    <w:rsid w:val="00082258"/>
    <w:rsid w:val="000822EC"/>
    <w:rsid w:val="000823E6"/>
    <w:rsid w:val="00082A79"/>
    <w:rsid w:val="00082C74"/>
    <w:rsid w:val="00083BD2"/>
    <w:rsid w:val="00083C4D"/>
    <w:rsid w:val="00083E8A"/>
    <w:rsid w:val="0008402C"/>
    <w:rsid w:val="00084367"/>
    <w:rsid w:val="00084471"/>
    <w:rsid w:val="000849B7"/>
    <w:rsid w:val="000857B0"/>
    <w:rsid w:val="00085BAE"/>
    <w:rsid w:val="00085CAE"/>
    <w:rsid w:val="00086034"/>
    <w:rsid w:val="000860DA"/>
    <w:rsid w:val="000862C0"/>
    <w:rsid w:val="00086763"/>
    <w:rsid w:val="00086B41"/>
    <w:rsid w:val="00086FB4"/>
    <w:rsid w:val="00087098"/>
    <w:rsid w:val="000874F6"/>
    <w:rsid w:val="00090031"/>
    <w:rsid w:val="000902B7"/>
    <w:rsid w:val="000902C1"/>
    <w:rsid w:val="0009045D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9E6"/>
    <w:rsid w:val="000951A9"/>
    <w:rsid w:val="000959E1"/>
    <w:rsid w:val="0009608E"/>
    <w:rsid w:val="000960FD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6F6"/>
    <w:rsid w:val="000A1D44"/>
    <w:rsid w:val="000A1F25"/>
    <w:rsid w:val="000A20FF"/>
    <w:rsid w:val="000A2371"/>
    <w:rsid w:val="000A264C"/>
    <w:rsid w:val="000A2754"/>
    <w:rsid w:val="000A2AA2"/>
    <w:rsid w:val="000A2D66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A7E44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E60"/>
    <w:rsid w:val="000B42D5"/>
    <w:rsid w:val="000B4CFF"/>
    <w:rsid w:val="000B4D87"/>
    <w:rsid w:val="000B4E3C"/>
    <w:rsid w:val="000B55C7"/>
    <w:rsid w:val="000B5F70"/>
    <w:rsid w:val="000B60D6"/>
    <w:rsid w:val="000B61FA"/>
    <w:rsid w:val="000B645F"/>
    <w:rsid w:val="000B660F"/>
    <w:rsid w:val="000B6927"/>
    <w:rsid w:val="000B6C01"/>
    <w:rsid w:val="000B6FC4"/>
    <w:rsid w:val="000B7368"/>
    <w:rsid w:val="000B761D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4E4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AFB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3D4B"/>
    <w:rsid w:val="000D4958"/>
    <w:rsid w:val="000D49D5"/>
    <w:rsid w:val="000D4BC3"/>
    <w:rsid w:val="000D4C74"/>
    <w:rsid w:val="000D5491"/>
    <w:rsid w:val="000D6077"/>
    <w:rsid w:val="000D623A"/>
    <w:rsid w:val="000D66BF"/>
    <w:rsid w:val="000D6957"/>
    <w:rsid w:val="000D6A34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142"/>
    <w:rsid w:val="000E5A65"/>
    <w:rsid w:val="000E5FDE"/>
    <w:rsid w:val="000E6486"/>
    <w:rsid w:val="000E69F8"/>
    <w:rsid w:val="000E7661"/>
    <w:rsid w:val="000E778C"/>
    <w:rsid w:val="000E7CE0"/>
    <w:rsid w:val="000E7D22"/>
    <w:rsid w:val="000E7FEC"/>
    <w:rsid w:val="000F03D3"/>
    <w:rsid w:val="000F04B1"/>
    <w:rsid w:val="000F0EA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8DD"/>
    <w:rsid w:val="000F6A8E"/>
    <w:rsid w:val="000F7153"/>
    <w:rsid w:val="000F71C1"/>
    <w:rsid w:val="000F737B"/>
    <w:rsid w:val="000F7453"/>
    <w:rsid w:val="000F7982"/>
    <w:rsid w:val="000F7F11"/>
    <w:rsid w:val="00100061"/>
    <w:rsid w:val="001003CD"/>
    <w:rsid w:val="00100704"/>
    <w:rsid w:val="0010083D"/>
    <w:rsid w:val="00100ACF"/>
    <w:rsid w:val="00101459"/>
    <w:rsid w:val="001014E0"/>
    <w:rsid w:val="001014E4"/>
    <w:rsid w:val="0010161E"/>
    <w:rsid w:val="0010165C"/>
    <w:rsid w:val="00101B49"/>
    <w:rsid w:val="00101C70"/>
    <w:rsid w:val="001021B0"/>
    <w:rsid w:val="001026D8"/>
    <w:rsid w:val="0010283B"/>
    <w:rsid w:val="00102A80"/>
    <w:rsid w:val="00102FDE"/>
    <w:rsid w:val="00103419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ED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252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D57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5C20"/>
    <w:rsid w:val="0012633C"/>
    <w:rsid w:val="001268A5"/>
    <w:rsid w:val="00126A85"/>
    <w:rsid w:val="00126B68"/>
    <w:rsid w:val="00126C8E"/>
    <w:rsid w:val="00127607"/>
    <w:rsid w:val="0013042A"/>
    <w:rsid w:val="00130B10"/>
    <w:rsid w:val="00130C36"/>
    <w:rsid w:val="00130E2A"/>
    <w:rsid w:val="0013120D"/>
    <w:rsid w:val="001313C6"/>
    <w:rsid w:val="00131E12"/>
    <w:rsid w:val="00131E5C"/>
    <w:rsid w:val="001320A1"/>
    <w:rsid w:val="001324EB"/>
    <w:rsid w:val="00132550"/>
    <w:rsid w:val="001328DF"/>
    <w:rsid w:val="00132B24"/>
    <w:rsid w:val="001330EC"/>
    <w:rsid w:val="0013318C"/>
    <w:rsid w:val="00133292"/>
    <w:rsid w:val="00133DB6"/>
    <w:rsid w:val="00134A8A"/>
    <w:rsid w:val="00134D1E"/>
    <w:rsid w:val="00135DEA"/>
    <w:rsid w:val="0013637D"/>
    <w:rsid w:val="00136492"/>
    <w:rsid w:val="001365FC"/>
    <w:rsid w:val="00136785"/>
    <w:rsid w:val="00136B64"/>
    <w:rsid w:val="00136DEF"/>
    <w:rsid w:val="0013726A"/>
    <w:rsid w:val="0013793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9FB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082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2F4A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490"/>
    <w:rsid w:val="00167C78"/>
    <w:rsid w:val="00170133"/>
    <w:rsid w:val="0017013D"/>
    <w:rsid w:val="0017025A"/>
    <w:rsid w:val="001706B4"/>
    <w:rsid w:val="001706F8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2866"/>
    <w:rsid w:val="001733EA"/>
    <w:rsid w:val="001734B3"/>
    <w:rsid w:val="0017350B"/>
    <w:rsid w:val="0017352C"/>
    <w:rsid w:val="00173DF8"/>
    <w:rsid w:val="00173FE1"/>
    <w:rsid w:val="001742F6"/>
    <w:rsid w:val="0017443F"/>
    <w:rsid w:val="001744D1"/>
    <w:rsid w:val="00174566"/>
    <w:rsid w:val="00174DD5"/>
    <w:rsid w:val="00174DF9"/>
    <w:rsid w:val="001755AE"/>
    <w:rsid w:val="00175B91"/>
    <w:rsid w:val="00175CBE"/>
    <w:rsid w:val="0017612D"/>
    <w:rsid w:val="001763FC"/>
    <w:rsid w:val="00176A05"/>
    <w:rsid w:val="00176BBA"/>
    <w:rsid w:val="00176DC8"/>
    <w:rsid w:val="00177019"/>
    <w:rsid w:val="00177157"/>
    <w:rsid w:val="00180C07"/>
    <w:rsid w:val="0018121D"/>
    <w:rsid w:val="0018172E"/>
    <w:rsid w:val="001818FA"/>
    <w:rsid w:val="00181CE0"/>
    <w:rsid w:val="00181E87"/>
    <w:rsid w:val="00182317"/>
    <w:rsid w:val="0018299F"/>
    <w:rsid w:val="00182B57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4CC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23C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DB6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316B"/>
    <w:rsid w:val="001B3233"/>
    <w:rsid w:val="001B409E"/>
    <w:rsid w:val="001B4B7C"/>
    <w:rsid w:val="001B500F"/>
    <w:rsid w:val="001B5086"/>
    <w:rsid w:val="001B5220"/>
    <w:rsid w:val="001B591A"/>
    <w:rsid w:val="001B5EDB"/>
    <w:rsid w:val="001B5F18"/>
    <w:rsid w:val="001B65F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122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4FF"/>
    <w:rsid w:val="001C5E3F"/>
    <w:rsid w:val="001C6521"/>
    <w:rsid w:val="001C69C2"/>
    <w:rsid w:val="001C6B4E"/>
    <w:rsid w:val="001C6BCB"/>
    <w:rsid w:val="001C731A"/>
    <w:rsid w:val="001C7672"/>
    <w:rsid w:val="001C7F2A"/>
    <w:rsid w:val="001D007E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4EF3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00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364D"/>
    <w:rsid w:val="001E4112"/>
    <w:rsid w:val="001E4188"/>
    <w:rsid w:val="001E42F9"/>
    <w:rsid w:val="001E444F"/>
    <w:rsid w:val="001E4904"/>
    <w:rsid w:val="001E49C4"/>
    <w:rsid w:val="001E5577"/>
    <w:rsid w:val="001E594F"/>
    <w:rsid w:val="001E5BD2"/>
    <w:rsid w:val="001E5E4F"/>
    <w:rsid w:val="001E62AB"/>
    <w:rsid w:val="001E6B42"/>
    <w:rsid w:val="001E6C0B"/>
    <w:rsid w:val="001E6F79"/>
    <w:rsid w:val="001E6FF3"/>
    <w:rsid w:val="001F0284"/>
    <w:rsid w:val="001F0903"/>
    <w:rsid w:val="001F0956"/>
    <w:rsid w:val="001F0B1A"/>
    <w:rsid w:val="001F1227"/>
    <w:rsid w:val="001F16E7"/>
    <w:rsid w:val="001F1797"/>
    <w:rsid w:val="001F1CD7"/>
    <w:rsid w:val="001F1FB5"/>
    <w:rsid w:val="001F224A"/>
    <w:rsid w:val="001F2A02"/>
    <w:rsid w:val="001F2DBF"/>
    <w:rsid w:val="001F321D"/>
    <w:rsid w:val="001F32C7"/>
    <w:rsid w:val="001F3538"/>
    <w:rsid w:val="001F36A7"/>
    <w:rsid w:val="001F37DD"/>
    <w:rsid w:val="001F3A9D"/>
    <w:rsid w:val="001F40A7"/>
    <w:rsid w:val="001F428F"/>
    <w:rsid w:val="001F44D4"/>
    <w:rsid w:val="001F47BB"/>
    <w:rsid w:val="001F4A8C"/>
    <w:rsid w:val="001F4C4A"/>
    <w:rsid w:val="001F4E06"/>
    <w:rsid w:val="001F4EFF"/>
    <w:rsid w:val="001F4FF4"/>
    <w:rsid w:val="001F62F7"/>
    <w:rsid w:val="001F63C2"/>
    <w:rsid w:val="001F69CB"/>
    <w:rsid w:val="001F74FB"/>
    <w:rsid w:val="001F7657"/>
    <w:rsid w:val="00200152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2E6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076B2"/>
    <w:rsid w:val="0021002C"/>
    <w:rsid w:val="002103AA"/>
    <w:rsid w:val="002103B2"/>
    <w:rsid w:val="00210731"/>
    <w:rsid w:val="00210D38"/>
    <w:rsid w:val="00210E07"/>
    <w:rsid w:val="00210E9E"/>
    <w:rsid w:val="0021106A"/>
    <w:rsid w:val="0021111E"/>
    <w:rsid w:val="0021114F"/>
    <w:rsid w:val="00211598"/>
    <w:rsid w:val="002116AC"/>
    <w:rsid w:val="00211831"/>
    <w:rsid w:val="00211AA2"/>
    <w:rsid w:val="0021202C"/>
    <w:rsid w:val="00212225"/>
    <w:rsid w:val="00212700"/>
    <w:rsid w:val="00212CAF"/>
    <w:rsid w:val="00212FA5"/>
    <w:rsid w:val="0021363B"/>
    <w:rsid w:val="00214198"/>
    <w:rsid w:val="00214212"/>
    <w:rsid w:val="00214A8A"/>
    <w:rsid w:val="0021512C"/>
    <w:rsid w:val="002151BF"/>
    <w:rsid w:val="00215C6F"/>
    <w:rsid w:val="00215D47"/>
    <w:rsid w:val="00215EBB"/>
    <w:rsid w:val="00216119"/>
    <w:rsid w:val="0021625A"/>
    <w:rsid w:val="002167C5"/>
    <w:rsid w:val="00216839"/>
    <w:rsid w:val="00216F5C"/>
    <w:rsid w:val="00217011"/>
    <w:rsid w:val="002177C8"/>
    <w:rsid w:val="00217E25"/>
    <w:rsid w:val="00217EFB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44"/>
    <w:rsid w:val="00230354"/>
    <w:rsid w:val="00230403"/>
    <w:rsid w:val="00230586"/>
    <w:rsid w:val="00230A2B"/>
    <w:rsid w:val="00230AFF"/>
    <w:rsid w:val="00230C81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44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B39"/>
    <w:rsid w:val="00240FE3"/>
    <w:rsid w:val="002413B5"/>
    <w:rsid w:val="002415D1"/>
    <w:rsid w:val="00241F70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50272"/>
    <w:rsid w:val="00250C0F"/>
    <w:rsid w:val="00250E04"/>
    <w:rsid w:val="00250F96"/>
    <w:rsid w:val="0025101E"/>
    <w:rsid w:val="002511E2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5E5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4AB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26C"/>
    <w:rsid w:val="002633FE"/>
    <w:rsid w:val="002636F5"/>
    <w:rsid w:val="002637CA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410"/>
    <w:rsid w:val="002679CA"/>
    <w:rsid w:val="00267BD7"/>
    <w:rsid w:val="00270022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15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12F4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8D7"/>
    <w:rsid w:val="00284F4D"/>
    <w:rsid w:val="00285546"/>
    <w:rsid w:val="002855A4"/>
    <w:rsid w:val="00285672"/>
    <w:rsid w:val="002857A4"/>
    <w:rsid w:val="00285F63"/>
    <w:rsid w:val="0028643C"/>
    <w:rsid w:val="00286563"/>
    <w:rsid w:val="002866C8"/>
    <w:rsid w:val="0028682A"/>
    <w:rsid w:val="00286A02"/>
    <w:rsid w:val="00286B24"/>
    <w:rsid w:val="00287322"/>
    <w:rsid w:val="00287632"/>
    <w:rsid w:val="00287723"/>
    <w:rsid w:val="00290744"/>
    <w:rsid w:val="002907AA"/>
    <w:rsid w:val="002907C3"/>
    <w:rsid w:val="00290B81"/>
    <w:rsid w:val="00290E31"/>
    <w:rsid w:val="00290FFF"/>
    <w:rsid w:val="0029182C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5F18"/>
    <w:rsid w:val="0029669B"/>
    <w:rsid w:val="00296973"/>
    <w:rsid w:val="00296F9C"/>
    <w:rsid w:val="002974AE"/>
    <w:rsid w:val="002975BF"/>
    <w:rsid w:val="0029775F"/>
    <w:rsid w:val="00297B90"/>
    <w:rsid w:val="00297FF4"/>
    <w:rsid w:val="002A0294"/>
    <w:rsid w:val="002A08E6"/>
    <w:rsid w:val="002A0A9F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49A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CA4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663"/>
    <w:rsid w:val="002B774F"/>
    <w:rsid w:val="002B7A4F"/>
    <w:rsid w:val="002B7F49"/>
    <w:rsid w:val="002C0509"/>
    <w:rsid w:val="002C0751"/>
    <w:rsid w:val="002C0A45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317"/>
    <w:rsid w:val="002C35E9"/>
    <w:rsid w:val="002C39AC"/>
    <w:rsid w:val="002C3AB8"/>
    <w:rsid w:val="002C4166"/>
    <w:rsid w:val="002C4639"/>
    <w:rsid w:val="002C483E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0DFE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67D0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8F"/>
    <w:rsid w:val="002E3517"/>
    <w:rsid w:val="002E3725"/>
    <w:rsid w:val="002E37AA"/>
    <w:rsid w:val="002E3B45"/>
    <w:rsid w:val="002E3D78"/>
    <w:rsid w:val="002E461D"/>
    <w:rsid w:val="002E49A7"/>
    <w:rsid w:val="002E4BAD"/>
    <w:rsid w:val="002E4EB2"/>
    <w:rsid w:val="002E531D"/>
    <w:rsid w:val="002E53CD"/>
    <w:rsid w:val="002E53CE"/>
    <w:rsid w:val="002E57FA"/>
    <w:rsid w:val="002E5905"/>
    <w:rsid w:val="002E5A2B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0BDE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BFA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87F"/>
    <w:rsid w:val="00300F34"/>
    <w:rsid w:val="0030119F"/>
    <w:rsid w:val="003011A0"/>
    <w:rsid w:val="0030139A"/>
    <w:rsid w:val="003014FF"/>
    <w:rsid w:val="0030167F"/>
    <w:rsid w:val="00301CA6"/>
    <w:rsid w:val="003021BB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4B2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B15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5F9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6DF0"/>
    <w:rsid w:val="0032734D"/>
    <w:rsid w:val="00327C44"/>
    <w:rsid w:val="00327CC4"/>
    <w:rsid w:val="00327D41"/>
    <w:rsid w:val="00327FC4"/>
    <w:rsid w:val="003303D7"/>
    <w:rsid w:val="003307A4"/>
    <w:rsid w:val="00330A1F"/>
    <w:rsid w:val="00330A69"/>
    <w:rsid w:val="00330C10"/>
    <w:rsid w:val="00330C74"/>
    <w:rsid w:val="00330CA1"/>
    <w:rsid w:val="00330FAD"/>
    <w:rsid w:val="00331470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AB9"/>
    <w:rsid w:val="00334D17"/>
    <w:rsid w:val="00334E2B"/>
    <w:rsid w:val="0033518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6E2"/>
    <w:rsid w:val="00336735"/>
    <w:rsid w:val="00336D7B"/>
    <w:rsid w:val="00336EFD"/>
    <w:rsid w:val="00337317"/>
    <w:rsid w:val="00337BD1"/>
    <w:rsid w:val="00337C96"/>
    <w:rsid w:val="00337D20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5CA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ADF"/>
    <w:rsid w:val="00343F22"/>
    <w:rsid w:val="0034423C"/>
    <w:rsid w:val="003442B7"/>
    <w:rsid w:val="003443C8"/>
    <w:rsid w:val="00344F18"/>
    <w:rsid w:val="00345110"/>
    <w:rsid w:val="00345543"/>
    <w:rsid w:val="00345E51"/>
    <w:rsid w:val="0034644B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2AD"/>
    <w:rsid w:val="00353303"/>
    <w:rsid w:val="00353962"/>
    <w:rsid w:val="00353CDF"/>
    <w:rsid w:val="00353D28"/>
    <w:rsid w:val="00353FD5"/>
    <w:rsid w:val="0035428C"/>
    <w:rsid w:val="0035465A"/>
    <w:rsid w:val="003547D2"/>
    <w:rsid w:val="003552BB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890"/>
    <w:rsid w:val="003609D9"/>
    <w:rsid w:val="00360D50"/>
    <w:rsid w:val="00360D84"/>
    <w:rsid w:val="00360F2C"/>
    <w:rsid w:val="00361533"/>
    <w:rsid w:val="00361A54"/>
    <w:rsid w:val="00361D04"/>
    <w:rsid w:val="00361D38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4DFF"/>
    <w:rsid w:val="0036516F"/>
    <w:rsid w:val="00365297"/>
    <w:rsid w:val="003652C2"/>
    <w:rsid w:val="00365722"/>
    <w:rsid w:val="00365803"/>
    <w:rsid w:val="00366045"/>
    <w:rsid w:val="003662DF"/>
    <w:rsid w:val="00366A40"/>
    <w:rsid w:val="00367290"/>
    <w:rsid w:val="00367A84"/>
    <w:rsid w:val="00367B3A"/>
    <w:rsid w:val="00367F97"/>
    <w:rsid w:val="0037079F"/>
    <w:rsid w:val="00370937"/>
    <w:rsid w:val="00370E72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5FA0"/>
    <w:rsid w:val="00376A04"/>
    <w:rsid w:val="00376C8A"/>
    <w:rsid w:val="003773F3"/>
    <w:rsid w:val="003779E6"/>
    <w:rsid w:val="00377F87"/>
    <w:rsid w:val="00380296"/>
    <w:rsid w:val="003805A8"/>
    <w:rsid w:val="00380889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9EF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8E3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0ECA"/>
    <w:rsid w:val="0039165E"/>
    <w:rsid w:val="003916E0"/>
    <w:rsid w:val="00391B1D"/>
    <w:rsid w:val="00391F0D"/>
    <w:rsid w:val="0039231A"/>
    <w:rsid w:val="003924D7"/>
    <w:rsid w:val="00392784"/>
    <w:rsid w:val="00392ABE"/>
    <w:rsid w:val="00392B8C"/>
    <w:rsid w:val="00392BDB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273"/>
    <w:rsid w:val="00395350"/>
    <w:rsid w:val="003959BE"/>
    <w:rsid w:val="00396376"/>
    <w:rsid w:val="00396862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CD2"/>
    <w:rsid w:val="003A139D"/>
    <w:rsid w:val="003A16B9"/>
    <w:rsid w:val="003A198E"/>
    <w:rsid w:val="003A1E64"/>
    <w:rsid w:val="003A346D"/>
    <w:rsid w:val="003A364E"/>
    <w:rsid w:val="003A3734"/>
    <w:rsid w:val="003A44CD"/>
    <w:rsid w:val="003A4AFE"/>
    <w:rsid w:val="003A4E81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C32"/>
    <w:rsid w:val="003A7ECB"/>
    <w:rsid w:val="003A7ED2"/>
    <w:rsid w:val="003B039C"/>
    <w:rsid w:val="003B059A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D36"/>
    <w:rsid w:val="003B7E6D"/>
    <w:rsid w:val="003B7E8B"/>
    <w:rsid w:val="003C0500"/>
    <w:rsid w:val="003C06B5"/>
    <w:rsid w:val="003C2321"/>
    <w:rsid w:val="003C2328"/>
    <w:rsid w:val="003C25A0"/>
    <w:rsid w:val="003C29AC"/>
    <w:rsid w:val="003C2BEC"/>
    <w:rsid w:val="003C2E36"/>
    <w:rsid w:val="003C2F64"/>
    <w:rsid w:val="003C3015"/>
    <w:rsid w:val="003C3B6F"/>
    <w:rsid w:val="003C3D9F"/>
    <w:rsid w:val="003C3F5E"/>
    <w:rsid w:val="003C40A2"/>
    <w:rsid w:val="003C449F"/>
    <w:rsid w:val="003C45B9"/>
    <w:rsid w:val="003C47B9"/>
    <w:rsid w:val="003C4C29"/>
    <w:rsid w:val="003C4D8C"/>
    <w:rsid w:val="003C5B64"/>
    <w:rsid w:val="003C5DB5"/>
    <w:rsid w:val="003C5F9D"/>
    <w:rsid w:val="003C6405"/>
    <w:rsid w:val="003C6B3F"/>
    <w:rsid w:val="003C6BAC"/>
    <w:rsid w:val="003C6C98"/>
    <w:rsid w:val="003C73E9"/>
    <w:rsid w:val="003C7417"/>
    <w:rsid w:val="003C7823"/>
    <w:rsid w:val="003C792B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6150"/>
    <w:rsid w:val="003D629F"/>
    <w:rsid w:val="003D6376"/>
    <w:rsid w:val="003D637A"/>
    <w:rsid w:val="003D6545"/>
    <w:rsid w:val="003D67B1"/>
    <w:rsid w:val="003D68A8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442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DAE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332"/>
    <w:rsid w:val="003F17AD"/>
    <w:rsid w:val="003F195F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3B4"/>
    <w:rsid w:val="003F58E9"/>
    <w:rsid w:val="003F6056"/>
    <w:rsid w:val="003F6447"/>
    <w:rsid w:val="003F6CB8"/>
    <w:rsid w:val="003F753A"/>
    <w:rsid w:val="003F7FF5"/>
    <w:rsid w:val="00400101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7A0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B94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254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476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5AFD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53E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771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A25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B7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006"/>
    <w:rsid w:val="0047184C"/>
    <w:rsid w:val="00471F0B"/>
    <w:rsid w:val="0047205F"/>
    <w:rsid w:val="00472304"/>
    <w:rsid w:val="0047245C"/>
    <w:rsid w:val="00472550"/>
    <w:rsid w:val="00472CCD"/>
    <w:rsid w:val="00472D89"/>
    <w:rsid w:val="00472F32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77BA9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B76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0C7"/>
    <w:rsid w:val="004861AF"/>
    <w:rsid w:val="004863B6"/>
    <w:rsid w:val="004864D5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2A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A6A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0DB0"/>
    <w:rsid w:val="004B20A1"/>
    <w:rsid w:val="004B2787"/>
    <w:rsid w:val="004B2859"/>
    <w:rsid w:val="004B2A60"/>
    <w:rsid w:val="004B2C2E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4D"/>
    <w:rsid w:val="004B665E"/>
    <w:rsid w:val="004B67B9"/>
    <w:rsid w:val="004B77F6"/>
    <w:rsid w:val="004B79A9"/>
    <w:rsid w:val="004B7DE1"/>
    <w:rsid w:val="004B7E9F"/>
    <w:rsid w:val="004C032C"/>
    <w:rsid w:val="004C05D5"/>
    <w:rsid w:val="004C0711"/>
    <w:rsid w:val="004C07CE"/>
    <w:rsid w:val="004C0EA7"/>
    <w:rsid w:val="004C1433"/>
    <w:rsid w:val="004C15F8"/>
    <w:rsid w:val="004C1678"/>
    <w:rsid w:val="004C1978"/>
    <w:rsid w:val="004C1E57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80E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73E"/>
    <w:rsid w:val="004D49C5"/>
    <w:rsid w:val="004D5353"/>
    <w:rsid w:val="004D5C46"/>
    <w:rsid w:val="004D5C60"/>
    <w:rsid w:val="004D5F50"/>
    <w:rsid w:val="004D6777"/>
    <w:rsid w:val="004D6EE0"/>
    <w:rsid w:val="004D7321"/>
    <w:rsid w:val="004D783A"/>
    <w:rsid w:val="004E0148"/>
    <w:rsid w:val="004E0C72"/>
    <w:rsid w:val="004E0EF9"/>
    <w:rsid w:val="004E128A"/>
    <w:rsid w:val="004E14FD"/>
    <w:rsid w:val="004E1BA7"/>
    <w:rsid w:val="004E1BAE"/>
    <w:rsid w:val="004E2221"/>
    <w:rsid w:val="004E28B6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65F"/>
    <w:rsid w:val="004E680F"/>
    <w:rsid w:val="004E6BA2"/>
    <w:rsid w:val="004E6BAE"/>
    <w:rsid w:val="004E751E"/>
    <w:rsid w:val="004E7846"/>
    <w:rsid w:val="004E7E2C"/>
    <w:rsid w:val="004F017E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87"/>
    <w:rsid w:val="004F3DE3"/>
    <w:rsid w:val="004F4EB5"/>
    <w:rsid w:val="004F5302"/>
    <w:rsid w:val="004F58DF"/>
    <w:rsid w:val="004F5900"/>
    <w:rsid w:val="004F5D89"/>
    <w:rsid w:val="004F5DE7"/>
    <w:rsid w:val="004F658F"/>
    <w:rsid w:val="004F6852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528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3FD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9B3"/>
    <w:rsid w:val="00520C10"/>
    <w:rsid w:val="005210D7"/>
    <w:rsid w:val="00521AB3"/>
    <w:rsid w:val="00521AF0"/>
    <w:rsid w:val="00521C1F"/>
    <w:rsid w:val="00522A4C"/>
    <w:rsid w:val="00523073"/>
    <w:rsid w:val="00523097"/>
    <w:rsid w:val="005230A0"/>
    <w:rsid w:val="00523E10"/>
    <w:rsid w:val="00523E6D"/>
    <w:rsid w:val="0052416F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7BE"/>
    <w:rsid w:val="0052682E"/>
    <w:rsid w:val="005272C3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3CF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A26"/>
    <w:rsid w:val="00536025"/>
    <w:rsid w:val="005369A2"/>
    <w:rsid w:val="00536CE2"/>
    <w:rsid w:val="00537069"/>
    <w:rsid w:val="0053717B"/>
    <w:rsid w:val="0053770B"/>
    <w:rsid w:val="00537CC8"/>
    <w:rsid w:val="005407EF"/>
    <w:rsid w:val="00540BF1"/>
    <w:rsid w:val="00541074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5BA6"/>
    <w:rsid w:val="00545D11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1E7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62"/>
    <w:rsid w:val="00554DDA"/>
    <w:rsid w:val="00554E47"/>
    <w:rsid w:val="005552C1"/>
    <w:rsid w:val="00555BF7"/>
    <w:rsid w:val="0055602C"/>
    <w:rsid w:val="00556113"/>
    <w:rsid w:val="0055667E"/>
    <w:rsid w:val="005568B0"/>
    <w:rsid w:val="005569E1"/>
    <w:rsid w:val="00557226"/>
    <w:rsid w:val="005573D0"/>
    <w:rsid w:val="0055752E"/>
    <w:rsid w:val="005575E1"/>
    <w:rsid w:val="0055798A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3AA6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89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2FA3"/>
    <w:rsid w:val="00573195"/>
    <w:rsid w:val="00573971"/>
    <w:rsid w:val="00573C0E"/>
    <w:rsid w:val="00573D82"/>
    <w:rsid w:val="00573E9B"/>
    <w:rsid w:val="00573F1F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77FB1"/>
    <w:rsid w:val="0058033E"/>
    <w:rsid w:val="00580928"/>
    <w:rsid w:val="00580B5F"/>
    <w:rsid w:val="00580BB8"/>
    <w:rsid w:val="00580EA5"/>
    <w:rsid w:val="00581178"/>
    <w:rsid w:val="00581E5C"/>
    <w:rsid w:val="00582187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341"/>
    <w:rsid w:val="00591530"/>
    <w:rsid w:val="00591BFF"/>
    <w:rsid w:val="00591DCD"/>
    <w:rsid w:val="005921B1"/>
    <w:rsid w:val="005921E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7B0"/>
    <w:rsid w:val="005A3C0E"/>
    <w:rsid w:val="005A3F14"/>
    <w:rsid w:val="005A403B"/>
    <w:rsid w:val="005A4398"/>
    <w:rsid w:val="005A4774"/>
    <w:rsid w:val="005A47A2"/>
    <w:rsid w:val="005A519E"/>
    <w:rsid w:val="005A529D"/>
    <w:rsid w:val="005A54E4"/>
    <w:rsid w:val="005A5C54"/>
    <w:rsid w:val="005A5E9D"/>
    <w:rsid w:val="005A6799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65F"/>
    <w:rsid w:val="005B19B2"/>
    <w:rsid w:val="005B2E06"/>
    <w:rsid w:val="005B2E6A"/>
    <w:rsid w:val="005B3707"/>
    <w:rsid w:val="005B421A"/>
    <w:rsid w:val="005B4B1F"/>
    <w:rsid w:val="005B4D06"/>
    <w:rsid w:val="005B512D"/>
    <w:rsid w:val="005B587D"/>
    <w:rsid w:val="005B6471"/>
    <w:rsid w:val="005B665B"/>
    <w:rsid w:val="005B6E64"/>
    <w:rsid w:val="005B6FF6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5F"/>
    <w:rsid w:val="005C4E97"/>
    <w:rsid w:val="005C51A5"/>
    <w:rsid w:val="005C52F7"/>
    <w:rsid w:val="005C562D"/>
    <w:rsid w:val="005C5902"/>
    <w:rsid w:val="005C5DEF"/>
    <w:rsid w:val="005C5E55"/>
    <w:rsid w:val="005C6178"/>
    <w:rsid w:val="005C6204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74"/>
    <w:rsid w:val="005D08C7"/>
    <w:rsid w:val="005D0EF4"/>
    <w:rsid w:val="005D1A68"/>
    <w:rsid w:val="005D1B48"/>
    <w:rsid w:val="005D1C29"/>
    <w:rsid w:val="005D1FB1"/>
    <w:rsid w:val="005D218F"/>
    <w:rsid w:val="005D224B"/>
    <w:rsid w:val="005D252C"/>
    <w:rsid w:val="005D2554"/>
    <w:rsid w:val="005D27F6"/>
    <w:rsid w:val="005D28B7"/>
    <w:rsid w:val="005D2EBA"/>
    <w:rsid w:val="005D3292"/>
    <w:rsid w:val="005D33B9"/>
    <w:rsid w:val="005D3665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89C"/>
    <w:rsid w:val="005E091B"/>
    <w:rsid w:val="005E10AB"/>
    <w:rsid w:val="005E15F0"/>
    <w:rsid w:val="005E1A32"/>
    <w:rsid w:val="005E1E4A"/>
    <w:rsid w:val="005E20FF"/>
    <w:rsid w:val="005E21DD"/>
    <w:rsid w:val="005E25FA"/>
    <w:rsid w:val="005E261B"/>
    <w:rsid w:val="005E2673"/>
    <w:rsid w:val="005E2ACB"/>
    <w:rsid w:val="005E2DF2"/>
    <w:rsid w:val="005E32BE"/>
    <w:rsid w:val="005E350B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E82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507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5D26"/>
    <w:rsid w:val="005F61EE"/>
    <w:rsid w:val="005F6699"/>
    <w:rsid w:val="005F6811"/>
    <w:rsid w:val="005F7644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90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3B0B"/>
    <w:rsid w:val="006140B2"/>
    <w:rsid w:val="006144A4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667A"/>
    <w:rsid w:val="00617324"/>
    <w:rsid w:val="00617371"/>
    <w:rsid w:val="006178F4"/>
    <w:rsid w:val="00617B42"/>
    <w:rsid w:val="00617D84"/>
    <w:rsid w:val="00617FD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B9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1A3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8E7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64F"/>
    <w:rsid w:val="006438C7"/>
    <w:rsid w:val="00643A61"/>
    <w:rsid w:val="00643B7F"/>
    <w:rsid w:val="00643BC5"/>
    <w:rsid w:val="00644042"/>
    <w:rsid w:val="00644379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2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37"/>
    <w:rsid w:val="00650C44"/>
    <w:rsid w:val="00650D5E"/>
    <w:rsid w:val="0065102E"/>
    <w:rsid w:val="00651143"/>
    <w:rsid w:val="006514E9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494"/>
    <w:rsid w:val="006625C8"/>
    <w:rsid w:val="0066266E"/>
    <w:rsid w:val="00662AEA"/>
    <w:rsid w:val="00662E04"/>
    <w:rsid w:val="006632FA"/>
    <w:rsid w:val="006633A4"/>
    <w:rsid w:val="006633B8"/>
    <w:rsid w:val="006636CD"/>
    <w:rsid w:val="0066488A"/>
    <w:rsid w:val="00664B79"/>
    <w:rsid w:val="00664E33"/>
    <w:rsid w:val="006650A9"/>
    <w:rsid w:val="00665279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1D"/>
    <w:rsid w:val="00670F8B"/>
    <w:rsid w:val="006710C3"/>
    <w:rsid w:val="006712E6"/>
    <w:rsid w:val="00671776"/>
    <w:rsid w:val="0067188E"/>
    <w:rsid w:val="00671A5E"/>
    <w:rsid w:val="00671F1A"/>
    <w:rsid w:val="00671FAF"/>
    <w:rsid w:val="0067220B"/>
    <w:rsid w:val="006723A2"/>
    <w:rsid w:val="006724BD"/>
    <w:rsid w:val="00672DA4"/>
    <w:rsid w:val="00672FE1"/>
    <w:rsid w:val="00673332"/>
    <w:rsid w:val="0067389F"/>
    <w:rsid w:val="006745CF"/>
    <w:rsid w:val="00674626"/>
    <w:rsid w:val="00674700"/>
    <w:rsid w:val="006748C8"/>
    <w:rsid w:val="00674B92"/>
    <w:rsid w:val="00674F79"/>
    <w:rsid w:val="00675615"/>
    <w:rsid w:val="00675909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7C5"/>
    <w:rsid w:val="00687A17"/>
    <w:rsid w:val="00687A64"/>
    <w:rsid w:val="00687B51"/>
    <w:rsid w:val="00687B7F"/>
    <w:rsid w:val="00687E12"/>
    <w:rsid w:val="00687ED5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169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7F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A4B"/>
    <w:rsid w:val="006B2B53"/>
    <w:rsid w:val="006B2D92"/>
    <w:rsid w:val="006B3079"/>
    <w:rsid w:val="006B3443"/>
    <w:rsid w:val="006B3704"/>
    <w:rsid w:val="006B3B0C"/>
    <w:rsid w:val="006B3B67"/>
    <w:rsid w:val="006B3E7D"/>
    <w:rsid w:val="006B45A4"/>
    <w:rsid w:val="006B47B5"/>
    <w:rsid w:val="006B4966"/>
    <w:rsid w:val="006B49E0"/>
    <w:rsid w:val="006B5059"/>
    <w:rsid w:val="006B52CE"/>
    <w:rsid w:val="006B5373"/>
    <w:rsid w:val="006B54DE"/>
    <w:rsid w:val="006B5659"/>
    <w:rsid w:val="006B5A3A"/>
    <w:rsid w:val="006B5D73"/>
    <w:rsid w:val="006B5F7B"/>
    <w:rsid w:val="006B60B7"/>
    <w:rsid w:val="006B6637"/>
    <w:rsid w:val="006B7650"/>
    <w:rsid w:val="006B76EA"/>
    <w:rsid w:val="006B796F"/>
    <w:rsid w:val="006B7FD5"/>
    <w:rsid w:val="006C0412"/>
    <w:rsid w:val="006C0421"/>
    <w:rsid w:val="006C074C"/>
    <w:rsid w:val="006C09EE"/>
    <w:rsid w:val="006C09FD"/>
    <w:rsid w:val="006C0A59"/>
    <w:rsid w:val="006C1209"/>
    <w:rsid w:val="006C12F8"/>
    <w:rsid w:val="006C139F"/>
    <w:rsid w:val="006C16ED"/>
    <w:rsid w:val="006C183E"/>
    <w:rsid w:val="006C18A0"/>
    <w:rsid w:val="006C20FF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748"/>
    <w:rsid w:val="006C4859"/>
    <w:rsid w:val="006C4ADC"/>
    <w:rsid w:val="006C52FF"/>
    <w:rsid w:val="006C59E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A34"/>
    <w:rsid w:val="006D2C0A"/>
    <w:rsid w:val="006D35B3"/>
    <w:rsid w:val="006D3BB6"/>
    <w:rsid w:val="006D41E8"/>
    <w:rsid w:val="006D4450"/>
    <w:rsid w:val="006D45F9"/>
    <w:rsid w:val="006D46F7"/>
    <w:rsid w:val="006D4B57"/>
    <w:rsid w:val="006D4CDB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E5"/>
    <w:rsid w:val="006E19AB"/>
    <w:rsid w:val="006E2270"/>
    <w:rsid w:val="006E263B"/>
    <w:rsid w:val="006E285C"/>
    <w:rsid w:val="006E2860"/>
    <w:rsid w:val="006E2BF4"/>
    <w:rsid w:val="006E2C4F"/>
    <w:rsid w:val="006E3070"/>
    <w:rsid w:val="006E3132"/>
    <w:rsid w:val="006E38AB"/>
    <w:rsid w:val="006E3954"/>
    <w:rsid w:val="006E3B9D"/>
    <w:rsid w:val="006E4120"/>
    <w:rsid w:val="006E42D8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29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09C2"/>
    <w:rsid w:val="007015C9"/>
    <w:rsid w:val="0070180D"/>
    <w:rsid w:val="00701885"/>
    <w:rsid w:val="0070196D"/>
    <w:rsid w:val="00701E65"/>
    <w:rsid w:val="00701E88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48A8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B13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4424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2C9C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6B70"/>
    <w:rsid w:val="007272B5"/>
    <w:rsid w:val="0072754F"/>
    <w:rsid w:val="00727647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174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3DB8"/>
    <w:rsid w:val="00744762"/>
    <w:rsid w:val="00744C61"/>
    <w:rsid w:val="0074589F"/>
    <w:rsid w:val="00745A02"/>
    <w:rsid w:val="007460A6"/>
    <w:rsid w:val="00746181"/>
    <w:rsid w:val="00747A8F"/>
    <w:rsid w:val="00747D09"/>
    <w:rsid w:val="00747DD7"/>
    <w:rsid w:val="00747FBE"/>
    <w:rsid w:val="00750137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5A3E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961"/>
    <w:rsid w:val="00764A7C"/>
    <w:rsid w:val="00764EA1"/>
    <w:rsid w:val="007658E7"/>
    <w:rsid w:val="007660B8"/>
    <w:rsid w:val="0076617B"/>
    <w:rsid w:val="007669BD"/>
    <w:rsid w:val="0076707B"/>
    <w:rsid w:val="007675D7"/>
    <w:rsid w:val="0077019B"/>
    <w:rsid w:val="007709C6"/>
    <w:rsid w:val="00771130"/>
    <w:rsid w:val="00771195"/>
    <w:rsid w:val="007711B7"/>
    <w:rsid w:val="0077123F"/>
    <w:rsid w:val="007712C1"/>
    <w:rsid w:val="007719B6"/>
    <w:rsid w:val="007721DD"/>
    <w:rsid w:val="0077231F"/>
    <w:rsid w:val="007726F1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9C7"/>
    <w:rsid w:val="00774E22"/>
    <w:rsid w:val="00774E85"/>
    <w:rsid w:val="00775236"/>
    <w:rsid w:val="0077577F"/>
    <w:rsid w:val="007759A8"/>
    <w:rsid w:val="00775FAC"/>
    <w:rsid w:val="00776031"/>
    <w:rsid w:val="007762D1"/>
    <w:rsid w:val="0077686F"/>
    <w:rsid w:val="00776968"/>
    <w:rsid w:val="007769EC"/>
    <w:rsid w:val="00776AAB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886"/>
    <w:rsid w:val="00782972"/>
    <w:rsid w:val="00783363"/>
    <w:rsid w:val="007835CC"/>
    <w:rsid w:val="0078382D"/>
    <w:rsid w:val="007838CF"/>
    <w:rsid w:val="007844F7"/>
    <w:rsid w:val="0078461D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53"/>
    <w:rsid w:val="00786A6F"/>
    <w:rsid w:val="00787679"/>
    <w:rsid w:val="00787773"/>
    <w:rsid w:val="00787881"/>
    <w:rsid w:val="0078792B"/>
    <w:rsid w:val="007900CC"/>
    <w:rsid w:val="00790234"/>
    <w:rsid w:val="007902B9"/>
    <w:rsid w:val="007908CC"/>
    <w:rsid w:val="0079110F"/>
    <w:rsid w:val="007912EA"/>
    <w:rsid w:val="0079150C"/>
    <w:rsid w:val="007919F2"/>
    <w:rsid w:val="00791A1C"/>
    <w:rsid w:val="00791B2C"/>
    <w:rsid w:val="00791D6B"/>
    <w:rsid w:val="007926B3"/>
    <w:rsid w:val="00792815"/>
    <w:rsid w:val="007929C9"/>
    <w:rsid w:val="00792C00"/>
    <w:rsid w:val="00793457"/>
    <w:rsid w:val="00793883"/>
    <w:rsid w:val="007938C7"/>
    <w:rsid w:val="00793EFB"/>
    <w:rsid w:val="00794B02"/>
    <w:rsid w:val="00794BD3"/>
    <w:rsid w:val="007953D2"/>
    <w:rsid w:val="0079576B"/>
    <w:rsid w:val="00795FE0"/>
    <w:rsid w:val="0079613F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54C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0C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802"/>
    <w:rsid w:val="007B2F9E"/>
    <w:rsid w:val="007B41B5"/>
    <w:rsid w:val="007B426F"/>
    <w:rsid w:val="007B4470"/>
    <w:rsid w:val="007B454D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474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3375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001"/>
    <w:rsid w:val="007D012E"/>
    <w:rsid w:val="007D05B0"/>
    <w:rsid w:val="007D0677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AEF"/>
    <w:rsid w:val="007D5D99"/>
    <w:rsid w:val="007D5FB9"/>
    <w:rsid w:val="007D6153"/>
    <w:rsid w:val="007D6E67"/>
    <w:rsid w:val="007D791B"/>
    <w:rsid w:val="007D7CE5"/>
    <w:rsid w:val="007D7CE7"/>
    <w:rsid w:val="007D7D39"/>
    <w:rsid w:val="007D7F58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7E1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A01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3"/>
    <w:rsid w:val="007F7B26"/>
    <w:rsid w:val="0080021D"/>
    <w:rsid w:val="0080049F"/>
    <w:rsid w:val="0080069D"/>
    <w:rsid w:val="00800CD0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8D9"/>
    <w:rsid w:val="00805B9D"/>
    <w:rsid w:val="00805BA7"/>
    <w:rsid w:val="00805C4D"/>
    <w:rsid w:val="00805E88"/>
    <w:rsid w:val="00805F4B"/>
    <w:rsid w:val="008064C0"/>
    <w:rsid w:val="00806582"/>
    <w:rsid w:val="008069FE"/>
    <w:rsid w:val="00806ABC"/>
    <w:rsid w:val="00806B56"/>
    <w:rsid w:val="00806FB4"/>
    <w:rsid w:val="00807258"/>
    <w:rsid w:val="008077A8"/>
    <w:rsid w:val="00807A1F"/>
    <w:rsid w:val="0081026E"/>
    <w:rsid w:val="008102A0"/>
    <w:rsid w:val="00810861"/>
    <w:rsid w:val="008109D7"/>
    <w:rsid w:val="00810A0C"/>
    <w:rsid w:val="00810B68"/>
    <w:rsid w:val="00811DFE"/>
    <w:rsid w:val="00811E6A"/>
    <w:rsid w:val="0081276B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03F"/>
    <w:rsid w:val="00821665"/>
    <w:rsid w:val="00821C5F"/>
    <w:rsid w:val="00821DED"/>
    <w:rsid w:val="00821FA9"/>
    <w:rsid w:val="008222CA"/>
    <w:rsid w:val="008222D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88F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40C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EA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5CDB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4795C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859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33C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34B2"/>
    <w:rsid w:val="008735CB"/>
    <w:rsid w:val="00873C0B"/>
    <w:rsid w:val="008741A1"/>
    <w:rsid w:val="008746B2"/>
    <w:rsid w:val="00874838"/>
    <w:rsid w:val="008749E4"/>
    <w:rsid w:val="008751FA"/>
    <w:rsid w:val="00875395"/>
    <w:rsid w:val="008754BC"/>
    <w:rsid w:val="00875DB5"/>
    <w:rsid w:val="0087626B"/>
    <w:rsid w:val="008773E6"/>
    <w:rsid w:val="008773FF"/>
    <w:rsid w:val="008777B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9A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DC4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51D"/>
    <w:rsid w:val="008A29D0"/>
    <w:rsid w:val="008A312F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5F"/>
    <w:rsid w:val="008B08C1"/>
    <w:rsid w:val="008B0BA5"/>
    <w:rsid w:val="008B0D8E"/>
    <w:rsid w:val="008B12A6"/>
    <w:rsid w:val="008B13B3"/>
    <w:rsid w:val="008B16B6"/>
    <w:rsid w:val="008B1EBA"/>
    <w:rsid w:val="008B2145"/>
    <w:rsid w:val="008B254C"/>
    <w:rsid w:val="008B2899"/>
    <w:rsid w:val="008B2934"/>
    <w:rsid w:val="008B2D79"/>
    <w:rsid w:val="008B300D"/>
    <w:rsid w:val="008B318C"/>
    <w:rsid w:val="008B3AEA"/>
    <w:rsid w:val="008B3B86"/>
    <w:rsid w:val="008B4145"/>
    <w:rsid w:val="008B48D9"/>
    <w:rsid w:val="008B4A89"/>
    <w:rsid w:val="008B4AE1"/>
    <w:rsid w:val="008B52ED"/>
    <w:rsid w:val="008B55CA"/>
    <w:rsid w:val="008B57D2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0EB"/>
    <w:rsid w:val="008C1147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25"/>
    <w:rsid w:val="008C507A"/>
    <w:rsid w:val="008C50C3"/>
    <w:rsid w:val="008C5395"/>
    <w:rsid w:val="008C5973"/>
    <w:rsid w:val="008C5E40"/>
    <w:rsid w:val="008C5E90"/>
    <w:rsid w:val="008C5FA3"/>
    <w:rsid w:val="008C6038"/>
    <w:rsid w:val="008C6144"/>
    <w:rsid w:val="008C63CD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2BF"/>
    <w:rsid w:val="008D270C"/>
    <w:rsid w:val="008D3D0A"/>
    <w:rsid w:val="008D3EEC"/>
    <w:rsid w:val="008D3F66"/>
    <w:rsid w:val="008D4239"/>
    <w:rsid w:val="008D478D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CF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5F2E"/>
    <w:rsid w:val="008E6109"/>
    <w:rsid w:val="008E653D"/>
    <w:rsid w:val="008E65F7"/>
    <w:rsid w:val="008E6914"/>
    <w:rsid w:val="008E6B4A"/>
    <w:rsid w:val="008E7C15"/>
    <w:rsid w:val="008E7C1C"/>
    <w:rsid w:val="008E7FEB"/>
    <w:rsid w:val="008F034E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69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0BB"/>
    <w:rsid w:val="00900141"/>
    <w:rsid w:val="00900156"/>
    <w:rsid w:val="0090017E"/>
    <w:rsid w:val="0090181D"/>
    <w:rsid w:val="00901EF3"/>
    <w:rsid w:val="0090230E"/>
    <w:rsid w:val="009028BA"/>
    <w:rsid w:val="00902DB7"/>
    <w:rsid w:val="00902F71"/>
    <w:rsid w:val="00903399"/>
    <w:rsid w:val="0090356B"/>
    <w:rsid w:val="00903E6C"/>
    <w:rsid w:val="009043A8"/>
    <w:rsid w:val="00904500"/>
    <w:rsid w:val="00904D43"/>
    <w:rsid w:val="00904DCF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DC9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A50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6D74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DF"/>
    <w:rsid w:val="009323DB"/>
    <w:rsid w:val="009329D1"/>
    <w:rsid w:val="00932F8B"/>
    <w:rsid w:val="009331F3"/>
    <w:rsid w:val="0093335C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2"/>
    <w:rsid w:val="0094438A"/>
    <w:rsid w:val="00944526"/>
    <w:rsid w:val="009449BB"/>
    <w:rsid w:val="00944A83"/>
    <w:rsid w:val="009451AC"/>
    <w:rsid w:val="0094568D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2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4DC1"/>
    <w:rsid w:val="009659BF"/>
    <w:rsid w:val="00965B03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97A"/>
    <w:rsid w:val="00972DE7"/>
    <w:rsid w:val="00973089"/>
    <w:rsid w:val="00973D0B"/>
    <w:rsid w:val="00974C41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6EEA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2A9"/>
    <w:rsid w:val="009802D3"/>
    <w:rsid w:val="0098055B"/>
    <w:rsid w:val="0098132F"/>
    <w:rsid w:val="00981377"/>
    <w:rsid w:val="009816FA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4A3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9D9"/>
    <w:rsid w:val="00984C52"/>
    <w:rsid w:val="00985A99"/>
    <w:rsid w:val="00985DC8"/>
    <w:rsid w:val="00985EBE"/>
    <w:rsid w:val="009863FD"/>
    <w:rsid w:val="0098665E"/>
    <w:rsid w:val="009866A8"/>
    <w:rsid w:val="009866BC"/>
    <w:rsid w:val="00986709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0BD4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818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6D1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28A"/>
    <w:rsid w:val="009A6A83"/>
    <w:rsid w:val="009A6E78"/>
    <w:rsid w:val="009A6F3C"/>
    <w:rsid w:val="009A70C4"/>
    <w:rsid w:val="009A7371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042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21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176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083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5FA7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B3A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840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296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15A"/>
    <w:rsid w:val="009F03D2"/>
    <w:rsid w:val="009F0895"/>
    <w:rsid w:val="009F09C5"/>
    <w:rsid w:val="009F0B3E"/>
    <w:rsid w:val="009F0C6F"/>
    <w:rsid w:val="009F0F89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2E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29F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78E"/>
    <w:rsid w:val="00A038E1"/>
    <w:rsid w:val="00A03ED3"/>
    <w:rsid w:val="00A03F0D"/>
    <w:rsid w:val="00A04628"/>
    <w:rsid w:val="00A046BE"/>
    <w:rsid w:val="00A049B3"/>
    <w:rsid w:val="00A04D74"/>
    <w:rsid w:val="00A04DE2"/>
    <w:rsid w:val="00A04EB3"/>
    <w:rsid w:val="00A05059"/>
    <w:rsid w:val="00A058E1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0CD2"/>
    <w:rsid w:val="00A11160"/>
    <w:rsid w:val="00A11257"/>
    <w:rsid w:val="00A11591"/>
    <w:rsid w:val="00A1207B"/>
    <w:rsid w:val="00A12110"/>
    <w:rsid w:val="00A12187"/>
    <w:rsid w:val="00A1221C"/>
    <w:rsid w:val="00A12347"/>
    <w:rsid w:val="00A12395"/>
    <w:rsid w:val="00A12E95"/>
    <w:rsid w:val="00A12EB3"/>
    <w:rsid w:val="00A13463"/>
    <w:rsid w:val="00A13704"/>
    <w:rsid w:val="00A139EE"/>
    <w:rsid w:val="00A13A33"/>
    <w:rsid w:val="00A13C23"/>
    <w:rsid w:val="00A14261"/>
    <w:rsid w:val="00A142C2"/>
    <w:rsid w:val="00A14379"/>
    <w:rsid w:val="00A14640"/>
    <w:rsid w:val="00A1469A"/>
    <w:rsid w:val="00A14A87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62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4D7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288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5A7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C2B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4946"/>
    <w:rsid w:val="00A55087"/>
    <w:rsid w:val="00A5528F"/>
    <w:rsid w:val="00A5530D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196"/>
    <w:rsid w:val="00A613D1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2A"/>
    <w:rsid w:val="00A63692"/>
    <w:rsid w:val="00A63F5B"/>
    <w:rsid w:val="00A64722"/>
    <w:rsid w:val="00A64ADD"/>
    <w:rsid w:val="00A650C2"/>
    <w:rsid w:val="00A650DD"/>
    <w:rsid w:val="00A65734"/>
    <w:rsid w:val="00A65819"/>
    <w:rsid w:val="00A65C4A"/>
    <w:rsid w:val="00A65E12"/>
    <w:rsid w:val="00A66007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2AB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33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296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BDA"/>
    <w:rsid w:val="00A87DB8"/>
    <w:rsid w:val="00A90029"/>
    <w:rsid w:val="00A90132"/>
    <w:rsid w:val="00A902D2"/>
    <w:rsid w:val="00A91167"/>
    <w:rsid w:val="00A91218"/>
    <w:rsid w:val="00A9132B"/>
    <w:rsid w:val="00A915B9"/>
    <w:rsid w:val="00A91852"/>
    <w:rsid w:val="00A91884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757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7363"/>
    <w:rsid w:val="00AA743F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A06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1D20"/>
    <w:rsid w:val="00AB25F9"/>
    <w:rsid w:val="00AB2AE1"/>
    <w:rsid w:val="00AB2C75"/>
    <w:rsid w:val="00AB2EC6"/>
    <w:rsid w:val="00AB336C"/>
    <w:rsid w:val="00AB4074"/>
    <w:rsid w:val="00AB4229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1DB"/>
    <w:rsid w:val="00AB6388"/>
    <w:rsid w:val="00AB65B5"/>
    <w:rsid w:val="00AB6C4A"/>
    <w:rsid w:val="00AB6DDE"/>
    <w:rsid w:val="00AB6DF8"/>
    <w:rsid w:val="00AB7651"/>
    <w:rsid w:val="00AB773B"/>
    <w:rsid w:val="00AB7DA5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B4E"/>
    <w:rsid w:val="00AC4FEB"/>
    <w:rsid w:val="00AC4FED"/>
    <w:rsid w:val="00AC51E5"/>
    <w:rsid w:val="00AC56AD"/>
    <w:rsid w:val="00AC5ABB"/>
    <w:rsid w:val="00AC5D60"/>
    <w:rsid w:val="00AC623C"/>
    <w:rsid w:val="00AC66C7"/>
    <w:rsid w:val="00AC6A67"/>
    <w:rsid w:val="00AC7A42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241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BA4"/>
    <w:rsid w:val="00AD6D34"/>
    <w:rsid w:val="00AD7379"/>
    <w:rsid w:val="00AD7660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4EF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3A0"/>
    <w:rsid w:val="00AF35D9"/>
    <w:rsid w:val="00AF38FE"/>
    <w:rsid w:val="00AF3A7D"/>
    <w:rsid w:val="00AF41A7"/>
    <w:rsid w:val="00AF45D7"/>
    <w:rsid w:val="00AF474E"/>
    <w:rsid w:val="00AF493D"/>
    <w:rsid w:val="00AF4B59"/>
    <w:rsid w:val="00AF51D6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3C36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6F4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37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B07"/>
    <w:rsid w:val="00B17D65"/>
    <w:rsid w:val="00B20215"/>
    <w:rsid w:val="00B20371"/>
    <w:rsid w:val="00B206D1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361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D3"/>
    <w:rsid w:val="00B305EF"/>
    <w:rsid w:val="00B31094"/>
    <w:rsid w:val="00B31351"/>
    <w:rsid w:val="00B31D8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7A"/>
    <w:rsid w:val="00B355DE"/>
    <w:rsid w:val="00B35BD5"/>
    <w:rsid w:val="00B3613A"/>
    <w:rsid w:val="00B365B1"/>
    <w:rsid w:val="00B367BC"/>
    <w:rsid w:val="00B36B39"/>
    <w:rsid w:val="00B36F52"/>
    <w:rsid w:val="00B3722D"/>
    <w:rsid w:val="00B37C6B"/>
    <w:rsid w:val="00B402C6"/>
    <w:rsid w:val="00B40906"/>
    <w:rsid w:val="00B40E06"/>
    <w:rsid w:val="00B40F92"/>
    <w:rsid w:val="00B41597"/>
    <w:rsid w:val="00B41C61"/>
    <w:rsid w:val="00B42019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6A8E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B82"/>
    <w:rsid w:val="00B55FBC"/>
    <w:rsid w:val="00B56746"/>
    <w:rsid w:val="00B56C69"/>
    <w:rsid w:val="00B56E11"/>
    <w:rsid w:val="00B5742A"/>
    <w:rsid w:val="00B576BE"/>
    <w:rsid w:val="00B576E4"/>
    <w:rsid w:val="00B57C43"/>
    <w:rsid w:val="00B57EAE"/>
    <w:rsid w:val="00B603F7"/>
    <w:rsid w:val="00B60B24"/>
    <w:rsid w:val="00B61244"/>
    <w:rsid w:val="00B61456"/>
    <w:rsid w:val="00B61782"/>
    <w:rsid w:val="00B61ADD"/>
    <w:rsid w:val="00B61B39"/>
    <w:rsid w:val="00B61EDF"/>
    <w:rsid w:val="00B61F8F"/>
    <w:rsid w:val="00B62104"/>
    <w:rsid w:val="00B625CD"/>
    <w:rsid w:val="00B62818"/>
    <w:rsid w:val="00B62F13"/>
    <w:rsid w:val="00B635C6"/>
    <w:rsid w:val="00B636A0"/>
    <w:rsid w:val="00B6374C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2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77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735"/>
    <w:rsid w:val="00B76989"/>
    <w:rsid w:val="00B77D0F"/>
    <w:rsid w:val="00B802FF"/>
    <w:rsid w:val="00B803C8"/>
    <w:rsid w:val="00B807BD"/>
    <w:rsid w:val="00B80A91"/>
    <w:rsid w:val="00B80AE1"/>
    <w:rsid w:val="00B81130"/>
    <w:rsid w:val="00B812BC"/>
    <w:rsid w:val="00B8210C"/>
    <w:rsid w:val="00B82507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CD8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0D7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977"/>
    <w:rsid w:val="00B94A78"/>
    <w:rsid w:val="00B9515D"/>
    <w:rsid w:val="00B9572E"/>
    <w:rsid w:val="00B95CD2"/>
    <w:rsid w:val="00B95D86"/>
    <w:rsid w:val="00B95F98"/>
    <w:rsid w:val="00B9643C"/>
    <w:rsid w:val="00B96633"/>
    <w:rsid w:val="00B96C37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A0D"/>
    <w:rsid w:val="00BA3A43"/>
    <w:rsid w:val="00BA3B74"/>
    <w:rsid w:val="00BA4289"/>
    <w:rsid w:val="00BA4411"/>
    <w:rsid w:val="00BA45C4"/>
    <w:rsid w:val="00BA46A7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1F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A90"/>
    <w:rsid w:val="00BB4EFB"/>
    <w:rsid w:val="00BB4FAA"/>
    <w:rsid w:val="00BB5281"/>
    <w:rsid w:val="00BB5C36"/>
    <w:rsid w:val="00BB619B"/>
    <w:rsid w:val="00BB6275"/>
    <w:rsid w:val="00BB6D28"/>
    <w:rsid w:val="00BB6F80"/>
    <w:rsid w:val="00BB77E9"/>
    <w:rsid w:val="00BB7970"/>
    <w:rsid w:val="00BB7A98"/>
    <w:rsid w:val="00BC0564"/>
    <w:rsid w:val="00BC0D9A"/>
    <w:rsid w:val="00BC11E7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C77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642"/>
    <w:rsid w:val="00BD0BC0"/>
    <w:rsid w:val="00BD0EB3"/>
    <w:rsid w:val="00BD0FB8"/>
    <w:rsid w:val="00BD128D"/>
    <w:rsid w:val="00BD12EE"/>
    <w:rsid w:val="00BD1562"/>
    <w:rsid w:val="00BD1E8D"/>
    <w:rsid w:val="00BD22C4"/>
    <w:rsid w:val="00BD24A7"/>
    <w:rsid w:val="00BD2CEE"/>
    <w:rsid w:val="00BD34BE"/>
    <w:rsid w:val="00BD36EA"/>
    <w:rsid w:val="00BD36EF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C4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E7FA9"/>
    <w:rsid w:val="00BF01D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5E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2E4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76F"/>
    <w:rsid w:val="00C02C91"/>
    <w:rsid w:val="00C02E7A"/>
    <w:rsid w:val="00C03947"/>
    <w:rsid w:val="00C03A74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DB9"/>
    <w:rsid w:val="00C0615C"/>
    <w:rsid w:val="00C06607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8B"/>
    <w:rsid w:val="00C07790"/>
    <w:rsid w:val="00C077D6"/>
    <w:rsid w:val="00C10269"/>
    <w:rsid w:val="00C105A2"/>
    <w:rsid w:val="00C1074F"/>
    <w:rsid w:val="00C108ED"/>
    <w:rsid w:val="00C10A6A"/>
    <w:rsid w:val="00C10B69"/>
    <w:rsid w:val="00C10C9B"/>
    <w:rsid w:val="00C113A7"/>
    <w:rsid w:val="00C11B96"/>
    <w:rsid w:val="00C13164"/>
    <w:rsid w:val="00C131F3"/>
    <w:rsid w:val="00C13674"/>
    <w:rsid w:val="00C136A3"/>
    <w:rsid w:val="00C13F6B"/>
    <w:rsid w:val="00C142FE"/>
    <w:rsid w:val="00C146A7"/>
    <w:rsid w:val="00C14835"/>
    <w:rsid w:val="00C1490F"/>
    <w:rsid w:val="00C14AF1"/>
    <w:rsid w:val="00C14B53"/>
    <w:rsid w:val="00C15B8C"/>
    <w:rsid w:val="00C15E54"/>
    <w:rsid w:val="00C167B3"/>
    <w:rsid w:val="00C1680B"/>
    <w:rsid w:val="00C16A0C"/>
    <w:rsid w:val="00C174D1"/>
    <w:rsid w:val="00C1778A"/>
    <w:rsid w:val="00C177BA"/>
    <w:rsid w:val="00C17C90"/>
    <w:rsid w:val="00C17CC4"/>
    <w:rsid w:val="00C17E0D"/>
    <w:rsid w:val="00C200C6"/>
    <w:rsid w:val="00C20193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2D7B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0E3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2F7B"/>
    <w:rsid w:val="00C32FC9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3A8"/>
    <w:rsid w:val="00C367B1"/>
    <w:rsid w:val="00C36943"/>
    <w:rsid w:val="00C37162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763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42"/>
    <w:rsid w:val="00C507E5"/>
    <w:rsid w:val="00C50ABB"/>
    <w:rsid w:val="00C50F40"/>
    <w:rsid w:val="00C5114A"/>
    <w:rsid w:val="00C5129E"/>
    <w:rsid w:val="00C51E97"/>
    <w:rsid w:val="00C5217C"/>
    <w:rsid w:val="00C521DE"/>
    <w:rsid w:val="00C528A6"/>
    <w:rsid w:val="00C52976"/>
    <w:rsid w:val="00C52AFD"/>
    <w:rsid w:val="00C52B39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234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018B"/>
    <w:rsid w:val="00C61901"/>
    <w:rsid w:val="00C61CF5"/>
    <w:rsid w:val="00C61EB1"/>
    <w:rsid w:val="00C61FFD"/>
    <w:rsid w:val="00C62225"/>
    <w:rsid w:val="00C6227C"/>
    <w:rsid w:val="00C6229A"/>
    <w:rsid w:val="00C62659"/>
    <w:rsid w:val="00C6282D"/>
    <w:rsid w:val="00C628CD"/>
    <w:rsid w:val="00C629AC"/>
    <w:rsid w:val="00C62B34"/>
    <w:rsid w:val="00C62B77"/>
    <w:rsid w:val="00C62C13"/>
    <w:rsid w:val="00C62C66"/>
    <w:rsid w:val="00C62E58"/>
    <w:rsid w:val="00C632DA"/>
    <w:rsid w:val="00C63307"/>
    <w:rsid w:val="00C63339"/>
    <w:rsid w:val="00C633DD"/>
    <w:rsid w:val="00C63E7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62"/>
    <w:rsid w:val="00C705C6"/>
    <w:rsid w:val="00C70C08"/>
    <w:rsid w:val="00C71875"/>
    <w:rsid w:val="00C71CDE"/>
    <w:rsid w:val="00C71F22"/>
    <w:rsid w:val="00C72299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4F1"/>
    <w:rsid w:val="00C80609"/>
    <w:rsid w:val="00C80801"/>
    <w:rsid w:val="00C808ED"/>
    <w:rsid w:val="00C80CE4"/>
    <w:rsid w:val="00C80D84"/>
    <w:rsid w:val="00C80F3A"/>
    <w:rsid w:val="00C810D3"/>
    <w:rsid w:val="00C81841"/>
    <w:rsid w:val="00C81ECB"/>
    <w:rsid w:val="00C8240C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D14"/>
    <w:rsid w:val="00C91214"/>
    <w:rsid w:val="00C91472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982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4F8E"/>
    <w:rsid w:val="00CB5193"/>
    <w:rsid w:val="00CB577F"/>
    <w:rsid w:val="00CB5860"/>
    <w:rsid w:val="00CB5950"/>
    <w:rsid w:val="00CB5E27"/>
    <w:rsid w:val="00CB6282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1C19"/>
    <w:rsid w:val="00CC222A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28B"/>
    <w:rsid w:val="00CD450F"/>
    <w:rsid w:val="00CD4674"/>
    <w:rsid w:val="00CD4CBF"/>
    <w:rsid w:val="00CD503E"/>
    <w:rsid w:val="00CD5553"/>
    <w:rsid w:val="00CD5745"/>
    <w:rsid w:val="00CD5EA0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3B6"/>
    <w:rsid w:val="00CE1616"/>
    <w:rsid w:val="00CE1671"/>
    <w:rsid w:val="00CE16AC"/>
    <w:rsid w:val="00CE16C6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5F43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A91"/>
    <w:rsid w:val="00CF2CE1"/>
    <w:rsid w:val="00CF2F77"/>
    <w:rsid w:val="00CF31AB"/>
    <w:rsid w:val="00CF31D6"/>
    <w:rsid w:val="00CF38AE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81E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7D0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475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532"/>
    <w:rsid w:val="00D12C1F"/>
    <w:rsid w:val="00D12D89"/>
    <w:rsid w:val="00D12E1C"/>
    <w:rsid w:val="00D12E9D"/>
    <w:rsid w:val="00D12F0F"/>
    <w:rsid w:val="00D12F23"/>
    <w:rsid w:val="00D13103"/>
    <w:rsid w:val="00D131C9"/>
    <w:rsid w:val="00D13345"/>
    <w:rsid w:val="00D13503"/>
    <w:rsid w:val="00D136B3"/>
    <w:rsid w:val="00D13904"/>
    <w:rsid w:val="00D13C8B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195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513C"/>
    <w:rsid w:val="00D3515E"/>
    <w:rsid w:val="00D3583E"/>
    <w:rsid w:val="00D35B2F"/>
    <w:rsid w:val="00D35B76"/>
    <w:rsid w:val="00D35CBB"/>
    <w:rsid w:val="00D35E36"/>
    <w:rsid w:val="00D35F83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2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41B"/>
    <w:rsid w:val="00D47053"/>
    <w:rsid w:val="00D473BA"/>
    <w:rsid w:val="00D476BE"/>
    <w:rsid w:val="00D47B2D"/>
    <w:rsid w:val="00D47B35"/>
    <w:rsid w:val="00D500E5"/>
    <w:rsid w:val="00D5022D"/>
    <w:rsid w:val="00D5053B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62"/>
    <w:rsid w:val="00D546D6"/>
    <w:rsid w:val="00D54B1C"/>
    <w:rsid w:val="00D55715"/>
    <w:rsid w:val="00D5591F"/>
    <w:rsid w:val="00D55F0D"/>
    <w:rsid w:val="00D56089"/>
    <w:rsid w:val="00D5619F"/>
    <w:rsid w:val="00D567AC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958"/>
    <w:rsid w:val="00D61CCB"/>
    <w:rsid w:val="00D61D79"/>
    <w:rsid w:val="00D61D90"/>
    <w:rsid w:val="00D61ED6"/>
    <w:rsid w:val="00D62CAE"/>
    <w:rsid w:val="00D62D44"/>
    <w:rsid w:val="00D62EA5"/>
    <w:rsid w:val="00D62EBD"/>
    <w:rsid w:val="00D632CE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3A4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6E7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1DB"/>
    <w:rsid w:val="00D9230E"/>
    <w:rsid w:val="00D92427"/>
    <w:rsid w:val="00D930B9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5FB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10F"/>
    <w:rsid w:val="00DA16C2"/>
    <w:rsid w:val="00DA18AC"/>
    <w:rsid w:val="00DA1D48"/>
    <w:rsid w:val="00DA1E42"/>
    <w:rsid w:val="00DA1F08"/>
    <w:rsid w:val="00DA22C1"/>
    <w:rsid w:val="00DA2AD8"/>
    <w:rsid w:val="00DA2CC2"/>
    <w:rsid w:val="00DA34E0"/>
    <w:rsid w:val="00DA3730"/>
    <w:rsid w:val="00DA38D2"/>
    <w:rsid w:val="00DA3904"/>
    <w:rsid w:val="00DA3CE4"/>
    <w:rsid w:val="00DA42D5"/>
    <w:rsid w:val="00DA4475"/>
    <w:rsid w:val="00DA44DE"/>
    <w:rsid w:val="00DA4942"/>
    <w:rsid w:val="00DA4A65"/>
    <w:rsid w:val="00DA51E0"/>
    <w:rsid w:val="00DA53E1"/>
    <w:rsid w:val="00DA582B"/>
    <w:rsid w:val="00DA596C"/>
    <w:rsid w:val="00DA5F91"/>
    <w:rsid w:val="00DA5FEE"/>
    <w:rsid w:val="00DA60D6"/>
    <w:rsid w:val="00DA64B9"/>
    <w:rsid w:val="00DA6553"/>
    <w:rsid w:val="00DA65F0"/>
    <w:rsid w:val="00DA66C1"/>
    <w:rsid w:val="00DA6B18"/>
    <w:rsid w:val="00DA6BC6"/>
    <w:rsid w:val="00DA6C51"/>
    <w:rsid w:val="00DA6C5C"/>
    <w:rsid w:val="00DA6E89"/>
    <w:rsid w:val="00DA755C"/>
    <w:rsid w:val="00DB0867"/>
    <w:rsid w:val="00DB0A8D"/>
    <w:rsid w:val="00DB0B4F"/>
    <w:rsid w:val="00DB0CC0"/>
    <w:rsid w:val="00DB0DC8"/>
    <w:rsid w:val="00DB0E9F"/>
    <w:rsid w:val="00DB10B4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5E11"/>
    <w:rsid w:val="00DB69A6"/>
    <w:rsid w:val="00DB6A1E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1C7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79F"/>
    <w:rsid w:val="00DC5D3B"/>
    <w:rsid w:val="00DC5FB4"/>
    <w:rsid w:val="00DC6442"/>
    <w:rsid w:val="00DC6C80"/>
    <w:rsid w:val="00DC6CF9"/>
    <w:rsid w:val="00DC6F87"/>
    <w:rsid w:val="00DC745D"/>
    <w:rsid w:val="00DC74D7"/>
    <w:rsid w:val="00DC766B"/>
    <w:rsid w:val="00DC773C"/>
    <w:rsid w:val="00DC785E"/>
    <w:rsid w:val="00DD005F"/>
    <w:rsid w:val="00DD05EA"/>
    <w:rsid w:val="00DD0899"/>
    <w:rsid w:val="00DD0C77"/>
    <w:rsid w:val="00DD103C"/>
    <w:rsid w:val="00DD1411"/>
    <w:rsid w:val="00DD1875"/>
    <w:rsid w:val="00DD1D11"/>
    <w:rsid w:val="00DD2511"/>
    <w:rsid w:val="00DD262C"/>
    <w:rsid w:val="00DD2E7C"/>
    <w:rsid w:val="00DD3423"/>
    <w:rsid w:val="00DD3803"/>
    <w:rsid w:val="00DD3B1A"/>
    <w:rsid w:val="00DD3BDA"/>
    <w:rsid w:val="00DD3EE6"/>
    <w:rsid w:val="00DD44CD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4C"/>
    <w:rsid w:val="00DE00A2"/>
    <w:rsid w:val="00DE00D1"/>
    <w:rsid w:val="00DE0304"/>
    <w:rsid w:val="00DE0CB9"/>
    <w:rsid w:val="00DE1776"/>
    <w:rsid w:val="00DE1C8F"/>
    <w:rsid w:val="00DE21D6"/>
    <w:rsid w:val="00DE220F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4E8A"/>
    <w:rsid w:val="00DE54C0"/>
    <w:rsid w:val="00DE588A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2F1F"/>
    <w:rsid w:val="00DF335B"/>
    <w:rsid w:val="00DF401D"/>
    <w:rsid w:val="00DF46A0"/>
    <w:rsid w:val="00DF4849"/>
    <w:rsid w:val="00DF489C"/>
    <w:rsid w:val="00DF48FE"/>
    <w:rsid w:val="00DF4A23"/>
    <w:rsid w:val="00DF4ACF"/>
    <w:rsid w:val="00DF52A3"/>
    <w:rsid w:val="00DF57A1"/>
    <w:rsid w:val="00DF5B8F"/>
    <w:rsid w:val="00DF6206"/>
    <w:rsid w:val="00DF6302"/>
    <w:rsid w:val="00DF63A8"/>
    <w:rsid w:val="00DF66AA"/>
    <w:rsid w:val="00DF6A19"/>
    <w:rsid w:val="00DF6C72"/>
    <w:rsid w:val="00DF7198"/>
    <w:rsid w:val="00DF74A8"/>
    <w:rsid w:val="00DF7864"/>
    <w:rsid w:val="00E00755"/>
    <w:rsid w:val="00E007F3"/>
    <w:rsid w:val="00E0106D"/>
    <w:rsid w:val="00E011F0"/>
    <w:rsid w:val="00E0123D"/>
    <w:rsid w:val="00E01319"/>
    <w:rsid w:val="00E01365"/>
    <w:rsid w:val="00E01540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CF3"/>
    <w:rsid w:val="00E03D4A"/>
    <w:rsid w:val="00E03D72"/>
    <w:rsid w:val="00E043B8"/>
    <w:rsid w:val="00E04987"/>
    <w:rsid w:val="00E049B6"/>
    <w:rsid w:val="00E0515D"/>
    <w:rsid w:val="00E05200"/>
    <w:rsid w:val="00E0556E"/>
    <w:rsid w:val="00E057D0"/>
    <w:rsid w:val="00E05C7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AC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7BE"/>
    <w:rsid w:val="00E31D55"/>
    <w:rsid w:val="00E32C18"/>
    <w:rsid w:val="00E32CD6"/>
    <w:rsid w:val="00E32F13"/>
    <w:rsid w:val="00E331A1"/>
    <w:rsid w:val="00E3324B"/>
    <w:rsid w:val="00E33502"/>
    <w:rsid w:val="00E33644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6E20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0F62"/>
    <w:rsid w:val="00E412AE"/>
    <w:rsid w:val="00E41791"/>
    <w:rsid w:val="00E41EA7"/>
    <w:rsid w:val="00E427F3"/>
    <w:rsid w:val="00E42991"/>
    <w:rsid w:val="00E42CFF"/>
    <w:rsid w:val="00E42D0F"/>
    <w:rsid w:val="00E42D6B"/>
    <w:rsid w:val="00E42DAB"/>
    <w:rsid w:val="00E42DC5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BA7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5C2"/>
    <w:rsid w:val="00E53610"/>
    <w:rsid w:val="00E53728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23"/>
    <w:rsid w:val="00E66117"/>
    <w:rsid w:val="00E66A1E"/>
    <w:rsid w:val="00E66BF0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E71"/>
    <w:rsid w:val="00E755EA"/>
    <w:rsid w:val="00E75B6D"/>
    <w:rsid w:val="00E75B81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785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B9A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1C9D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357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59A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427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5A6A"/>
    <w:rsid w:val="00EB6009"/>
    <w:rsid w:val="00EB6110"/>
    <w:rsid w:val="00EB6A09"/>
    <w:rsid w:val="00EB71C0"/>
    <w:rsid w:val="00EB741B"/>
    <w:rsid w:val="00EB7908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2DE8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7A5"/>
    <w:rsid w:val="00ED6A83"/>
    <w:rsid w:val="00ED7197"/>
    <w:rsid w:val="00ED71A3"/>
    <w:rsid w:val="00ED7753"/>
    <w:rsid w:val="00ED7AA9"/>
    <w:rsid w:val="00EE00FB"/>
    <w:rsid w:val="00EE020B"/>
    <w:rsid w:val="00EE043D"/>
    <w:rsid w:val="00EE0896"/>
    <w:rsid w:val="00EE0D36"/>
    <w:rsid w:val="00EE0E28"/>
    <w:rsid w:val="00EE16FC"/>
    <w:rsid w:val="00EE198E"/>
    <w:rsid w:val="00EE1B7B"/>
    <w:rsid w:val="00EE1CFE"/>
    <w:rsid w:val="00EE21AD"/>
    <w:rsid w:val="00EE2A20"/>
    <w:rsid w:val="00EE30F3"/>
    <w:rsid w:val="00EE3623"/>
    <w:rsid w:val="00EE3B58"/>
    <w:rsid w:val="00EE40CD"/>
    <w:rsid w:val="00EE4275"/>
    <w:rsid w:val="00EE4454"/>
    <w:rsid w:val="00EE4AC4"/>
    <w:rsid w:val="00EE53F0"/>
    <w:rsid w:val="00EE57EE"/>
    <w:rsid w:val="00EE59C6"/>
    <w:rsid w:val="00EE5D13"/>
    <w:rsid w:val="00EE5F18"/>
    <w:rsid w:val="00EE64DE"/>
    <w:rsid w:val="00EE664D"/>
    <w:rsid w:val="00EE669D"/>
    <w:rsid w:val="00EE66A9"/>
    <w:rsid w:val="00EE7F6D"/>
    <w:rsid w:val="00EF017D"/>
    <w:rsid w:val="00EF08B4"/>
    <w:rsid w:val="00EF0CD3"/>
    <w:rsid w:val="00EF0D41"/>
    <w:rsid w:val="00EF0EF9"/>
    <w:rsid w:val="00EF0FF8"/>
    <w:rsid w:val="00EF152E"/>
    <w:rsid w:val="00EF19C1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DDC"/>
    <w:rsid w:val="00F043B7"/>
    <w:rsid w:val="00F04814"/>
    <w:rsid w:val="00F049C5"/>
    <w:rsid w:val="00F049EE"/>
    <w:rsid w:val="00F04D0C"/>
    <w:rsid w:val="00F04D93"/>
    <w:rsid w:val="00F054ED"/>
    <w:rsid w:val="00F058AE"/>
    <w:rsid w:val="00F05A04"/>
    <w:rsid w:val="00F05ECF"/>
    <w:rsid w:val="00F06124"/>
    <w:rsid w:val="00F0617F"/>
    <w:rsid w:val="00F0620E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440"/>
    <w:rsid w:val="00F17EF4"/>
    <w:rsid w:val="00F20143"/>
    <w:rsid w:val="00F208E0"/>
    <w:rsid w:val="00F20A0B"/>
    <w:rsid w:val="00F21499"/>
    <w:rsid w:val="00F216A3"/>
    <w:rsid w:val="00F21C0C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5C5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4FE"/>
    <w:rsid w:val="00F256E8"/>
    <w:rsid w:val="00F25859"/>
    <w:rsid w:val="00F25D6F"/>
    <w:rsid w:val="00F25DFA"/>
    <w:rsid w:val="00F25E39"/>
    <w:rsid w:val="00F26057"/>
    <w:rsid w:val="00F26517"/>
    <w:rsid w:val="00F26C0D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CB0"/>
    <w:rsid w:val="00F40D2F"/>
    <w:rsid w:val="00F411DF"/>
    <w:rsid w:val="00F41755"/>
    <w:rsid w:val="00F41AC1"/>
    <w:rsid w:val="00F41D2E"/>
    <w:rsid w:val="00F42325"/>
    <w:rsid w:val="00F4237E"/>
    <w:rsid w:val="00F4253D"/>
    <w:rsid w:val="00F425C6"/>
    <w:rsid w:val="00F42848"/>
    <w:rsid w:val="00F42CF3"/>
    <w:rsid w:val="00F42F80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AEC"/>
    <w:rsid w:val="00F45CC2"/>
    <w:rsid w:val="00F465BF"/>
    <w:rsid w:val="00F46658"/>
    <w:rsid w:val="00F46705"/>
    <w:rsid w:val="00F46AF8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41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528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C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206"/>
    <w:rsid w:val="00F903A2"/>
    <w:rsid w:val="00F911DB"/>
    <w:rsid w:val="00F911DF"/>
    <w:rsid w:val="00F9157A"/>
    <w:rsid w:val="00F91EFF"/>
    <w:rsid w:val="00F92257"/>
    <w:rsid w:val="00F922B3"/>
    <w:rsid w:val="00F9258E"/>
    <w:rsid w:val="00F92F38"/>
    <w:rsid w:val="00F930C5"/>
    <w:rsid w:val="00F943A4"/>
    <w:rsid w:val="00F94425"/>
    <w:rsid w:val="00F94562"/>
    <w:rsid w:val="00F95793"/>
    <w:rsid w:val="00F95A25"/>
    <w:rsid w:val="00F95BC2"/>
    <w:rsid w:val="00F95C18"/>
    <w:rsid w:val="00F96628"/>
    <w:rsid w:val="00F96BC4"/>
    <w:rsid w:val="00F96DC6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0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489"/>
    <w:rsid w:val="00FA69BF"/>
    <w:rsid w:val="00FA6E77"/>
    <w:rsid w:val="00FA727A"/>
    <w:rsid w:val="00FA7F5C"/>
    <w:rsid w:val="00FB0504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AF3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1DE"/>
    <w:rsid w:val="00FC5260"/>
    <w:rsid w:val="00FC531A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D11"/>
    <w:rsid w:val="00FC7ECE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9B9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0F78"/>
    <w:rsid w:val="00FE1655"/>
    <w:rsid w:val="00FE1B7A"/>
    <w:rsid w:val="00FE1C8D"/>
    <w:rsid w:val="00FE1DCB"/>
    <w:rsid w:val="00FE2114"/>
    <w:rsid w:val="00FE221F"/>
    <w:rsid w:val="00FE2DA3"/>
    <w:rsid w:val="00FE2F67"/>
    <w:rsid w:val="00FE319E"/>
    <w:rsid w:val="00FE344D"/>
    <w:rsid w:val="00FE3B16"/>
    <w:rsid w:val="00FE425E"/>
    <w:rsid w:val="00FE47AC"/>
    <w:rsid w:val="00FE4FC2"/>
    <w:rsid w:val="00FE511C"/>
    <w:rsid w:val="00FE526B"/>
    <w:rsid w:val="00FE5CF5"/>
    <w:rsid w:val="00FE60C3"/>
    <w:rsid w:val="00FE613B"/>
    <w:rsid w:val="00FE619C"/>
    <w:rsid w:val="00FE62B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C62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E9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27621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276215"/>
    <w:rPr>
      <w:rFonts w:ascii="Arial" w:hAnsi="Arial"/>
      <w:sz w:val="28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  <w:style w:type="paragraph" w:customStyle="1" w:styleId="12">
    <w:name w:val="正文1"/>
    <w:rsid w:val="00567289"/>
    <w:pPr>
      <w:jc w:val="both"/>
    </w:pPr>
    <w:rPr>
      <w:rFonts w:ascii="Batang" w:hAnsi="Batang" w:cs="宋体"/>
      <w:kern w:val="2"/>
      <w:sz w:val="21"/>
      <w:szCs w:val="21"/>
    </w:rPr>
  </w:style>
  <w:style w:type="paragraph" w:customStyle="1" w:styleId="22">
    <w:name w:val="正文2"/>
    <w:rsid w:val="00E36E20"/>
    <w:pPr>
      <w:jc w:val="both"/>
    </w:pPr>
    <w:rPr>
      <w:rFonts w:ascii="Batang" w:hAnsi="Batang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98CA1E-81DB-4F06-8376-D92B0ED6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4</Pages>
  <Words>1096</Words>
  <Characters>6251</Characters>
  <Application>Microsoft Office Word</Application>
  <DocSecurity>0</DocSecurity>
  <Lines>52</Lines>
  <Paragraphs>14</Paragraphs>
  <ScaleCrop>false</ScaleCrop>
  <Company>OPPO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何燃燃</cp:lastModifiedBy>
  <cp:revision>130</cp:revision>
  <cp:lastPrinted>2018-04-04T09:40:00Z</cp:lastPrinted>
  <dcterms:created xsi:type="dcterms:W3CDTF">2023-09-27T03:25:00Z</dcterms:created>
  <dcterms:modified xsi:type="dcterms:W3CDTF">2023-11-03T03:41:00Z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